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седьмого созыва</w:t>
      </w: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172756" w:rsidRDefault="00172756" w:rsidP="0017275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26.06.2026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36</w:t>
      </w: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172756" w:rsidRDefault="00172756" w:rsidP="0017275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172756">
        <w:tc>
          <w:tcPr>
            <w:tcW w:w="3510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VII созыва 30 человек</w:t>
            </w:r>
          </w:p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72756">
        <w:tc>
          <w:tcPr>
            <w:tcW w:w="3510" w:type="dxa"/>
          </w:tcPr>
          <w:p w:rsidR="00172756" w:rsidRDefault="0017275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172756" w:rsidRDefault="0017275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Комарова М.А.</w:t>
            </w:r>
          </w:p>
          <w:p w:rsidR="00172756" w:rsidRDefault="0017275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заместитель Председателя Думы Великого Новгорода</w:t>
            </w:r>
          </w:p>
        </w:tc>
      </w:tr>
    </w:tbl>
    <w:p w:rsidR="00172756" w:rsidRDefault="00172756" w:rsidP="0017275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172756">
        <w:tc>
          <w:tcPr>
            <w:tcW w:w="3429" w:type="dxa"/>
          </w:tcPr>
          <w:p w:rsidR="00172756" w:rsidRDefault="0017275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Матвеева Е.Н., Королёв А.Н.</w:t>
            </w:r>
          </w:p>
        </w:tc>
      </w:tr>
      <w:tr w:rsidR="00172756">
        <w:tc>
          <w:tcPr>
            <w:tcW w:w="3429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172756" w:rsidRDefault="0017275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Акманова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Л.Н., Березина Р.А., Богомолов В.В., Добряков А.А., Еремин В.А., Ефимов Я.А.,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Золотарев С.В., Кондратеня А.П., Корнев А.С., Лихачева М.В., Лоле О.Ю., 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Матвеева  С.Б.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Мощенко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Д.В., Новиков М.Ю., Попова С.В.,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Сизиков-Валитский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А.В., Чернов А.А., 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Шитиков В.С., Ян В.А.</w:t>
            </w:r>
          </w:p>
        </w:tc>
      </w:tr>
      <w:tr w:rsidR="00172756">
        <w:tc>
          <w:tcPr>
            <w:tcW w:w="3429" w:type="dxa"/>
          </w:tcPr>
          <w:p w:rsidR="00172756" w:rsidRDefault="0017275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заместитель прокурора Великого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Новгрода</w:t>
            </w:r>
            <w:proofErr w:type="spellEnd"/>
          </w:p>
        </w:tc>
        <w:tc>
          <w:tcPr>
            <w:tcW w:w="6060" w:type="dxa"/>
          </w:tcPr>
          <w:p w:rsidR="00172756" w:rsidRDefault="0017275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Иванов А.А.</w:t>
            </w:r>
          </w:p>
        </w:tc>
      </w:tr>
      <w:tr w:rsidR="00172756">
        <w:tc>
          <w:tcPr>
            <w:tcW w:w="3429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Абраменкова С.И.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Екимова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С.С.,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Саппо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О.Ю., Семенов Д.В., Яковенко М.Н.</w:t>
            </w:r>
          </w:p>
        </w:tc>
      </w:tr>
    </w:tbl>
    <w:p w:rsidR="00172756" w:rsidRDefault="00172756" w:rsidP="0017275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172756" w:rsidRDefault="00172756" w:rsidP="0017275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172756">
        <w:tc>
          <w:tcPr>
            <w:tcW w:w="3420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Безверхов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Калпинская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О.Е., Ким Е.В.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, 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Князева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С.Н., Сергиенко Е.А., Черепанова А.Ф.</w:t>
            </w:r>
          </w:p>
        </w:tc>
      </w:tr>
    </w:tbl>
    <w:p w:rsidR="00172756" w:rsidRDefault="00172756" w:rsidP="0017275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172756" w:rsidRDefault="00172756" w:rsidP="0017275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172756" w:rsidRDefault="00172756" w:rsidP="0017275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С.О.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Главы  администрации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Анисимов В.В.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работе со средствами массовой информации Администрации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Баранов Р.П.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строительству и архитектуре Администрации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Богданов Е.В.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Губернатора Новгородской области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Воробьева М.П.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Иваненков А.Ю.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Иванов Д.Р.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Контрольно-счетной палаты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Ивашкин В.И.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Козлов А.А.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строительству и архитектуре Администрации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Молчанов М.А.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Мощин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О.А.</w:t>
      </w:r>
      <w:r>
        <w:rPr>
          <w:rFonts w:ascii="Tms Rmn" w:hAnsi="Tms Rmn" w:cs="Tms Rmn"/>
          <w:color w:val="000000"/>
          <w:sz w:val="26"/>
          <w:szCs w:val="26"/>
        </w:rPr>
        <w:tab/>
        <w:t>- член Молодежной палаты при Думе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Павлова О.С.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Сергеев Д.В.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управлению городским и дорожным хозяйством Администрации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Территориальной избирательной комиссии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Сорокина Д.В.</w:t>
      </w:r>
      <w:r>
        <w:rPr>
          <w:rFonts w:ascii="Tms Rmn" w:hAnsi="Tms Rmn" w:cs="Tms Rmn"/>
          <w:color w:val="000000"/>
          <w:sz w:val="26"/>
          <w:szCs w:val="26"/>
        </w:rPr>
        <w:tab/>
        <w:t>- член Молодежной палаты при Думе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Тюлин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по управлению муниципальным имуществом и земельными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ресурсами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Устинова Е.Ю.</w:t>
      </w:r>
      <w:r>
        <w:rPr>
          <w:rFonts w:ascii="Tms Rmn" w:hAnsi="Tms Rmn" w:cs="Tms Rmn"/>
          <w:color w:val="000000"/>
          <w:sz w:val="26"/>
          <w:szCs w:val="26"/>
        </w:rPr>
        <w:tab/>
        <w:t>- член Молодежной палаты при Думе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культуры Администрации Великого Новгорода</w:t>
      </w: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План расходов дорожного фонда муниципального образования - городского округа Великий Новгород на 2026 год и на плановый период 2027 и 2028 годов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2026 году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23.06.2005 </w:t>
      </w:r>
      <w:r>
        <w:rPr>
          <w:rFonts w:ascii="Tms Rmn" w:hAnsi="Tms Rmn" w:cs="Tms Rmn"/>
          <w:color w:val="000000"/>
          <w:sz w:val="26"/>
          <w:szCs w:val="26"/>
        </w:rPr>
        <w:br/>
        <w:t>№ 146 "Об утверждении Положения о порядке управления и распоряжения имуществом муниципального образования - городского округа Великий Новгород"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25.12.2025 </w:t>
      </w:r>
      <w:r>
        <w:rPr>
          <w:rFonts w:ascii="Tms Rmn" w:hAnsi="Tms Rmn" w:cs="Tms Rmn"/>
          <w:color w:val="000000"/>
          <w:sz w:val="26"/>
          <w:szCs w:val="26"/>
        </w:rPr>
        <w:br/>
        <w:t>№ 417 "О бюджете Великого Новгорода на 2026 год и на плановый период 2027 и 2028 годов"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признании утратившими силу решения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28.09.2017 № 1265 и отдельных полномочий решения Думы Великого Новгорода"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отчета об участии Великого Новгорода в организациях межмуниципального сотрудничества в 2025 году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установлении границ территории территориального общественного самоуправления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общественных обсуждений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мемориальных досок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досрочном прекращении полномочий депутата Думы Великого Новгорода Кима Е.В.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Плана работы Думы Великого Новгорода на II полугодие 2026 года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ходатайстве о награждении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от  28.04.2007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№ 523 "Об утверждении Порядка принятия решений о привлечении граждан к выполнению на добровольной основе социально значимых работ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территории Великого Новгорода" 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ходатайстве о награждении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Выступили: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Комарова М.А. - о передаче вакантного депутатского мандата  Матвеевой С.Б., зарегистрированному кандидату в депутаты Думы Великого Новгорода седьмого созыва из списка кандидатов, выдвинутого избирательным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объединением местное отделение Великого Новгорода Всероссийской политической партии "Единая Россия" по единому избирательному округу;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об изменениях в составе фракции  политической партии политической партии "Единая Россия" в Думе Великого Новгорода (выбытии Сомова К.С. и включении Матвеевой С.Б.) на основании письменного уведомления руководителя фракции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Вручение заместителем Председателя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Комаровой М.А. Почетных грамот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Семёновой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М.О., Тумановой С.Н., Федоровой Е.В.</w:t>
      </w:r>
    </w:p>
    <w:p w:rsidR="00172756" w:rsidRDefault="00172756" w:rsidP="0017275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Комарова М.А. - о наличии проекта повестки, утвержденного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Советом Думы Великого Новгорода от 10.06.2026; об отзыве депутатом Черепановой А.Ф. внесенного проекта решения № 15 "О ходатайстве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награждении" (на основании письма депутата Черепановой А.Ф.,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вх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 Думы Великого Новгорода от 17.06.2026 № 452); о включении в повестку заседания Думы 26.06.2026 вопроса "О награждении Почетной грамотой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Думы Великого Новгорода"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1) за включение в повестку заседания проекта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решения "О награждении Почетной грамотой Думы Великого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Новгорода": "за" - 24, "против" - нет, "воздержались" - нет;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за повестку заседания Думы Великого Новгорода 26.06.2026: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- 24, "против" - нет, "воздержались" - нет</w:t>
      </w:r>
    </w:p>
    <w:p w:rsidR="00172756" w:rsidRDefault="00172756" w:rsidP="0017275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План расходов дорожного фонда муниципального образования - городского округа Великий Новгород на 2026 год и на плановый период 2027 и 2028 годов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Молчанов Максим Алексеевич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Еремин В.А. - о решении, принятом на заседании постоянной депутатской комиссии по транспорту и инфраструктуре, - поддержать проект решения; о проведении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2026 году дорожных работ на Санкт-Петербургской ул.,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д. 11/11 (нанесение разметки) и на ул. Державина (поворот </w:t>
      </w:r>
      <w:r>
        <w:rPr>
          <w:rFonts w:ascii="Tms Rmn" w:hAnsi="Tms Rmn" w:cs="Tms Rmn"/>
          <w:color w:val="000000"/>
          <w:sz w:val="26"/>
          <w:szCs w:val="26"/>
        </w:rPr>
        <w:br/>
        <w:t>на Парковую ул.);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решении, принятом на заседании постоянной депутатской комиссии по бюджету и налогам, - поддержать проект решения;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2026 году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Молчанов М.А.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депутатской комиссии по экономике, промышленности, малому и среднему предпринимательству, - поддержать проект решения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23.06.2005 № 146 "Об утверждении Положения о порядке управления и распоряжения имуществом муниципального образования - городского округа Великий Новгород"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Молчанов М.А.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>на заседании постоянной депутатской комиссии по экономике, промышленности, малому и среднему предпринимательству, - поддержать проект решения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25.12.2025 № 417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2026 год и на плановый период 2027 и 2028 годов"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 выступила с докладом по проекту решения и озвучила поправку Администрации Великого Новгорода от 17.06.2026 № М22/18-416-И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 - о решении, принятом на заседании постоянной депутатской комиссии по бюджету и налогам, - рекомендовать Думе принять указанный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учетом поправки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Администрации  от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17.06.2026 </w:t>
      </w:r>
      <w:r>
        <w:rPr>
          <w:rFonts w:ascii="Tms Rmn" w:hAnsi="Tms Rmn" w:cs="Tms Rmn"/>
          <w:color w:val="000000"/>
          <w:sz w:val="26"/>
          <w:szCs w:val="26"/>
        </w:rPr>
        <w:br/>
        <w:t>№ М22/18-416-И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 с учетом поправки Администрации от 17.06.2026 № М22/18-416-И:</w:t>
      </w:r>
      <w:r>
        <w:rPr>
          <w:rFonts w:ascii="Tms Rmn" w:hAnsi="Tms Rmn" w:cs="Tms Rmn"/>
          <w:color w:val="000000"/>
          <w:sz w:val="26"/>
          <w:szCs w:val="26"/>
        </w:rPr>
        <w:br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17.06.2026 № М22/18-416-И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утратившими силу решения Думы Великого Новгорода от 28.09.2017 № 1265 и отдельных полномочий решения Думы Великого Новгорода"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Иваненков Андрей Юрьевич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рекомендовать Думе принять указанный проект решения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отчета об участии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организациях межмуниципального сотрудничества </w:t>
      </w:r>
      <w:r>
        <w:rPr>
          <w:rFonts w:ascii="Tms Rmn" w:hAnsi="Tms Rmn" w:cs="Tms Rmn"/>
          <w:color w:val="000000"/>
          <w:sz w:val="26"/>
          <w:szCs w:val="26"/>
        </w:rPr>
        <w:br/>
        <w:t>в 2025 году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Ольга Сергеевна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рекомендовать Думе принять указанный проект решения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установлении границ территории территориального общественного самоуправления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Павлова О.С.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самоуправлению, - рекомендовать Думе принять указанный проект решения 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общественных обсуждений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Андреев Сергей Олегович выступил с докладом </w:t>
      </w:r>
      <w:r>
        <w:rPr>
          <w:rFonts w:ascii="Tms Rmn" w:hAnsi="Tms Rmn" w:cs="Tms Rmn"/>
          <w:color w:val="000000"/>
          <w:sz w:val="26"/>
          <w:szCs w:val="26"/>
        </w:rPr>
        <w:br/>
        <w:t>по проекту решения и озвучил поправку Администрации Великого Новгорода от 19.06.2026 № М22-4066-И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Комарова М.А. (в связи с отсутствием председателя комиссии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 - о решении, принятом 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архитектуре, градостроительству и земельным вопросам, - рекомендовать Думе принять указанный проект решения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1) за принятие проекта решения за основу:</w:t>
      </w:r>
      <w:r>
        <w:rPr>
          <w:rFonts w:ascii="Tms Rmn" w:hAnsi="Tms Rmn" w:cs="Tms Rmn"/>
          <w:color w:val="000000"/>
          <w:sz w:val="26"/>
          <w:szCs w:val="26"/>
        </w:rPr>
        <w:br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от 19.06.2026 № М22-4066-И:</w:t>
      </w:r>
      <w:r>
        <w:rPr>
          <w:rFonts w:ascii="Tms Rmn" w:hAnsi="Tms Rmn" w:cs="Tms Rmn"/>
          <w:color w:val="000000"/>
          <w:sz w:val="26"/>
          <w:szCs w:val="26"/>
        </w:rPr>
        <w:br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 с учетом поправки Администрации от 19.06.2026 № М22-4066-И: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19.06.2026 № М22-4066-И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мемориальных досок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Константин Викторович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озвучил поправку постоянной депутатской комиссии по законодательству и местному самоуправлению Думы от 17.06.2026 № 432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решение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, принятое на заседании комиссии, - рекомендовать Думе принять указанный проект решения с поправкой комиссии от 17.06.2026 № 432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 с учетом поправки постоянной депутатской комиссии по законодательству и местному самоуправлению Думы от 17.06.2026 № 432:</w:t>
      </w:r>
      <w:r>
        <w:rPr>
          <w:rFonts w:ascii="Tms Rmn" w:hAnsi="Tms Rmn" w:cs="Tms Rmn"/>
          <w:color w:val="000000"/>
          <w:sz w:val="26"/>
          <w:szCs w:val="26"/>
        </w:rPr>
        <w:br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постоянной депутатской комиссии по законодательству и местному самоуправлению Думы Великого Новгорода от 17.06.2026 № 432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досрочном прекращении полномочий депутата Думы Великого Новгорода Кима Е.В.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Комарова Марина Александровна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рекомендовать Думе принять указанный проект решения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внесенный заместителем Председателя Думы Великого Новгорода, принять.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Плана работы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на II полугодие 2026 года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Комарова М.А.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рекомендовать Думе принять указанный проект решения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внесенный заместителем Председателя Думы Великого Новгорода, принять.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ходатайстве о награждении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Комарова М.А. выступила с докладом по проекту решения и озвучила поправку депутата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  Черепановой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А.Ф. от 17.06.2026 № 452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 - о решении, принятом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самоуправлению, - рекомендовать Думе принять указанный проект решения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поправкой  депутата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Черепановой А.Ф.  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 с учетом поправки депутата Думы Черепановой А.Ф. от 17.06.2026 № 452:</w:t>
      </w:r>
      <w:r>
        <w:rPr>
          <w:rFonts w:ascii="Tms Rmn" w:hAnsi="Tms Rmn" w:cs="Tms Rmn"/>
          <w:color w:val="000000"/>
          <w:sz w:val="26"/>
          <w:szCs w:val="26"/>
        </w:rPr>
        <w:br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внесенный  заместителем Председателя Думы Великого Новгорода Комаровой М.А., принять с учетом поправки депутата Думы Черепановой А.Ф. от 17.06.2026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452 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 28.04.2007 № 523 "Об утверждении Порядка принятия решений о привлечении граждан к выполнению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добровольной основе социально значимых работ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территории Великого Новгорода" 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Владимирович выступил с докладом по проекту решения и озвучил решение, принятое 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 - рекомендовать Думе принять указанный проект решения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постоянной депутатской комиссии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Сизиковым-Валитским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А.В., принять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Николай Александрович выступил </w:t>
      </w:r>
      <w:r>
        <w:rPr>
          <w:rFonts w:ascii="Tms Rmn" w:hAnsi="Tms Rmn" w:cs="Tms Rmn"/>
          <w:color w:val="000000"/>
          <w:sz w:val="26"/>
          <w:szCs w:val="26"/>
        </w:rPr>
        <w:br/>
        <w:t>с докладом по проекту решения и озвучил решение, принятое на заседании постоянной депутатской комиссии по экономике, промышленности, малому и среднему предпринимательству, - поддержать проект решения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Комарова М.А. (в связи с отсутствием председателя комиссии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Калпинской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О.Е.) - о решении, принятом на заседании постоянной депутатской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архитектуре, градостроительству и земельным вопросам, - рекомендовать Думе принять указанный проект решения;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Швабовичем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Н.А., принять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Сизиков-Валитский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за проект решения в целом: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172756" w:rsidRDefault="00172756" w:rsidP="0017275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постоянной депутатской комиссии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Сизиковым-Валитским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А.В., принять</w:t>
      </w: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172756">
        <w:tc>
          <w:tcPr>
            <w:tcW w:w="3543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М.А. Комарова</w:t>
            </w:r>
          </w:p>
        </w:tc>
      </w:tr>
    </w:tbl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172756">
        <w:tc>
          <w:tcPr>
            <w:tcW w:w="3543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СОГЛАСОВАНО:</w:t>
            </w:r>
          </w:p>
        </w:tc>
        <w:tc>
          <w:tcPr>
            <w:tcW w:w="2267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172756">
        <w:tc>
          <w:tcPr>
            <w:tcW w:w="3543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Заместитель начальника управления по организационной работе аппарата Думы Великого Новгорода </w:t>
            </w:r>
          </w:p>
        </w:tc>
        <w:tc>
          <w:tcPr>
            <w:tcW w:w="2267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С.И. Абраменкова</w:t>
            </w:r>
          </w:p>
        </w:tc>
      </w:tr>
      <w:tr w:rsidR="00172756">
        <w:tc>
          <w:tcPr>
            <w:tcW w:w="3543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Начальник правового управления аппарата Думы Великого Новгорода </w:t>
            </w:r>
          </w:p>
        </w:tc>
        <w:tc>
          <w:tcPr>
            <w:tcW w:w="2267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С.С. Екимова</w:t>
            </w:r>
          </w:p>
        </w:tc>
      </w:tr>
      <w:tr w:rsidR="00172756">
        <w:tc>
          <w:tcPr>
            <w:tcW w:w="3543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267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172756" w:rsidRDefault="00172756">
            <w:pPr>
              <w:keepNext/>
              <w:keepLines/>
              <w:autoSpaceDE w:val="0"/>
              <w:autoSpaceDN w:val="0"/>
              <w:adjustRightInd w:val="0"/>
              <w:spacing w:after="120" w:line="240" w:lineRule="auto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172756" w:rsidRDefault="00172756" w:rsidP="0017275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</w:t>
      </w:r>
    </w:p>
    <w:p w:rsidR="005032D6" w:rsidRDefault="00172756"/>
    <w:sectPr w:rsidR="005032D6" w:rsidSect="00CF604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22"/>
    <w:rsid w:val="00116622"/>
    <w:rsid w:val="00127A9A"/>
    <w:rsid w:val="00172756"/>
    <w:rsid w:val="003277C9"/>
    <w:rsid w:val="003F651F"/>
    <w:rsid w:val="00876564"/>
    <w:rsid w:val="00A5427D"/>
    <w:rsid w:val="00C54909"/>
    <w:rsid w:val="00CA353B"/>
    <w:rsid w:val="00CB12BA"/>
    <w:rsid w:val="00E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A4C5E-5DD9-48B6-84FA-C4A046AA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2493</Words>
  <Characters>14211</Characters>
  <Application>Microsoft Office Word</Application>
  <DocSecurity>0</DocSecurity>
  <Lines>118</Lines>
  <Paragraphs>33</Paragraphs>
  <ScaleCrop>false</ScaleCrop>
  <Company/>
  <LinksUpToDate>false</LinksUpToDate>
  <CharactersWithSpaces>16671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2026-07-15T05:36:00Z</dcterms:created>
  <dcterms:modified xsi:type="dcterms:W3CDTF">2026-07-15T05:39:00Z</dcterms:modified>
</cp:coreProperties>
</file>