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231" w:rsidRDefault="00CF0231">
      <w:pPr>
        <w:pStyle w:val="ConsPlusNormal"/>
        <w:jc w:val="right"/>
        <w:outlineLvl w:val="0"/>
      </w:pPr>
      <w:bookmarkStart w:id="0" w:name="_GoBack"/>
      <w:bookmarkEnd w:id="0"/>
      <w:r>
        <w:t>Утвержден</w:t>
      </w:r>
    </w:p>
    <w:p w:rsidR="00CF0231" w:rsidRDefault="00CF0231">
      <w:pPr>
        <w:pStyle w:val="ConsPlusNormal"/>
        <w:jc w:val="right"/>
      </w:pPr>
      <w:r>
        <w:t>решением</w:t>
      </w:r>
    </w:p>
    <w:p w:rsidR="00CF0231" w:rsidRDefault="00CF0231">
      <w:pPr>
        <w:pStyle w:val="ConsPlusNormal"/>
        <w:jc w:val="right"/>
      </w:pPr>
      <w:r>
        <w:t>Думы Великого Новгорода</w:t>
      </w:r>
    </w:p>
    <w:p w:rsidR="00CF0231" w:rsidRDefault="00CF0231">
      <w:pPr>
        <w:pStyle w:val="ConsPlusNormal"/>
        <w:jc w:val="right"/>
      </w:pPr>
      <w:r>
        <w:t>от 27.02.2020 №373</w:t>
      </w:r>
    </w:p>
    <w:p w:rsidR="00CF0231" w:rsidRDefault="00CF0231">
      <w:pPr>
        <w:pStyle w:val="ConsPlusNormal"/>
        <w:jc w:val="right"/>
      </w:pPr>
      <w:r>
        <w:t>(в редакции решения от 22.05.2026 № 4970</w:t>
      </w:r>
    </w:p>
    <w:p w:rsidR="00CF0231" w:rsidRDefault="00CF0231">
      <w:pPr>
        <w:pStyle w:val="ConsPlusNormal"/>
        <w:ind w:firstLine="540"/>
        <w:jc w:val="both"/>
      </w:pPr>
    </w:p>
    <w:p w:rsidR="00CF0231" w:rsidRDefault="00CF0231">
      <w:pPr>
        <w:pStyle w:val="ConsPlusTitle"/>
        <w:jc w:val="center"/>
      </w:pPr>
      <w:r>
        <w:t>ПОРЯДОК</w:t>
      </w:r>
    </w:p>
    <w:p w:rsidR="00CF0231" w:rsidRDefault="00CF0231">
      <w:pPr>
        <w:pStyle w:val="ConsPlusTitle"/>
        <w:jc w:val="center"/>
      </w:pPr>
      <w:r>
        <w:t>ПРИНЯТИЯ РЕШЕНИЯ О ПРИМЕНЕНИИ МЕР ОТВЕТСТВЕННОСТИ</w:t>
      </w:r>
    </w:p>
    <w:p w:rsidR="00CF0231" w:rsidRDefault="00CF0231">
      <w:pPr>
        <w:pStyle w:val="ConsPlusTitle"/>
        <w:jc w:val="center"/>
      </w:pPr>
      <w:r>
        <w:t>К ЛИЦАМ, ЗАМЕЩАЮЩИМ МУНИЦИПАЛЬНЫЕ ДОЛЖНОСТИ</w:t>
      </w:r>
    </w:p>
    <w:p w:rsidR="00CF0231" w:rsidRDefault="00CF0231">
      <w:pPr>
        <w:pStyle w:val="ConsPlusTitle"/>
        <w:jc w:val="center"/>
      </w:pPr>
      <w:r>
        <w:t>В ВЕЛИКОМ НОВГОРОДЕ</w:t>
      </w:r>
    </w:p>
    <w:p w:rsidR="00CF0231" w:rsidRDefault="00CF0231">
      <w:pPr>
        <w:pStyle w:val="ConsPlusNormal"/>
        <w:spacing w:after="1"/>
      </w:pPr>
    </w:p>
    <w:p w:rsidR="00CF0231" w:rsidRDefault="00CF0231">
      <w:pPr>
        <w:pStyle w:val="ConsPlusNormal"/>
        <w:ind w:firstLine="540"/>
        <w:jc w:val="both"/>
      </w:pPr>
    </w:p>
    <w:p w:rsidR="00CF0231" w:rsidRDefault="00CF0231">
      <w:pPr>
        <w:pStyle w:val="ConsPlusNormal"/>
        <w:ind w:firstLine="540"/>
        <w:jc w:val="both"/>
      </w:pPr>
      <w:r>
        <w:t>1. Настоящий Порядок определяет процедуру принятия Думой Великого Новгорода решения о применении мер ответственности к лицам, замещающим муниципальные должности в органах местного самоуправления Великого Новгорода (далее - лица, замещающие муниципальные должности),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CF0231" w:rsidRDefault="00CF0231">
      <w:pPr>
        <w:pStyle w:val="ConsPlusNormal"/>
        <w:spacing w:before="220"/>
        <w:ind w:firstLine="540"/>
        <w:jc w:val="both"/>
      </w:pPr>
      <w:r>
        <w:t>2. К лицам, замещающим муниципальные должности, могут быть применены следующие меры ответственности:</w:t>
      </w:r>
    </w:p>
    <w:p w:rsidR="00CF0231" w:rsidRDefault="00CF0231">
      <w:pPr>
        <w:pStyle w:val="ConsPlusNormal"/>
        <w:spacing w:before="220"/>
        <w:ind w:firstLine="540"/>
        <w:jc w:val="both"/>
      </w:pPr>
      <w:r>
        <w:t>1) предупреждение;</w:t>
      </w:r>
    </w:p>
    <w:p w:rsidR="00CF0231" w:rsidRDefault="00CF0231">
      <w:pPr>
        <w:pStyle w:val="ConsPlusNormal"/>
        <w:spacing w:before="220"/>
        <w:ind w:firstLine="540"/>
        <w:jc w:val="both"/>
      </w:pPr>
      <w:r>
        <w:t>2) освобождение депутата Думы Великого Новгорода от должности в Думе Великого Новгорода с лишением права занимать должности в Думе Великого Новгорода до прекращения срока его полномочий;</w:t>
      </w:r>
    </w:p>
    <w:p w:rsidR="00CF0231" w:rsidRDefault="00CF0231">
      <w:pPr>
        <w:pStyle w:val="ConsPlusNormal"/>
        <w:spacing w:before="220"/>
        <w:ind w:firstLine="540"/>
        <w:jc w:val="both"/>
      </w:pPr>
      <w:r>
        <w:t>3) освобождение депутата Думы Великого Новгорода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F0231" w:rsidRDefault="00CF0231">
      <w:pPr>
        <w:pStyle w:val="ConsPlusNormal"/>
        <w:spacing w:before="220"/>
        <w:ind w:firstLine="540"/>
        <w:jc w:val="both"/>
      </w:pPr>
      <w:r>
        <w:t>4) запрет депутату Думы Великого Новгорода занимать должности в Думе Великого Новгорода до прекращения срока его полномочий;</w:t>
      </w:r>
    </w:p>
    <w:p w:rsidR="00CF0231" w:rsidRDefault="00CF0231">
      <w:pPr>
        <w:pStyle w:val="ConsPlusNormal"/>
        <w:spacing w:before="220"/>
        <w:ind w:firstLine="540"/>
        <w:jc w:val="both"/>
      </w:pPr>
      <w:r>
        <w:t>5) запрет депутату Думы Великого Новгорода исполнять полномочия на постоянной основе до прекращения срока его полномочий.</w:t>
      </w:r>
    </w:p>
    <w:p w:rsidR="00CF0231" w:rsidRDefault="00CF0231">
      <w:pPr>
        <w:pStyle w:val="ConsPlusNormal"/>
        <w:spacing w:before="220"/>
        <w:ind w:firstLine="540"/>
        <w:jc w:val="both"/>
      </w:pPr>
      <w:r>
        <w:t>3. Основанием для рассмотрения вопроса о применении меры ответственности к лицу, замещающему муниципальную должность, является поступление в Думу Великого Новгорода заявления Губернатора Новгородской области о применении меры ответственности к лицу, замещающему муниципальную должность.</w:t>
      </w:r>
    </w:p>
    <w:p w:rsidR="00CF0231" w:rsidRDefault="00CF0231">
      <w:pPr>
        <w:pStyle w:val="ConsPlusNormal"/>
        <w:spacing w:before="220"/>
        <w:ind w:firstLine="540"/>
        <w:jc w:val="both"/>
      </w:pPr>
      <w:r>
        <w:t>В срок, не превышающий трех рабочих дней со дня поступления в Думу Великого Новгорода указанного заявления, оно направляется в комиссию по рассмотрению вопросов урегулирования конфликта интересов в отношении лиц, замещающих муниципальные должности в Великом Новгороде (далее - комиссия). Порядок работы комиссии регламентируется решением Думы Великого Новгорода.</w:t>
      </w:r>
    </w:p>
    <w:p w:rsidR="00CF0231" w:rsidRDefault="00CF0231">
      <w:pPr>
        <w:pStyle w:val="ConsPlusNormal"/>
        <w:spacing w:before="220"/>
        <w:ind w:firstLine="540"/>
        <w:jc w:val="both"/>
      </w:pPr>
      <w:r>
        <w:t>4. Решение о применении меры ответственности к лицам, замещающим муниципальные должности, принимается Думой Великого Новгорода с учетом рекомендаций комиссии в трехмесячный срок со дня поступления в Думу Великого Новгорода заявления Губернатора Новгородской области.</w:t>
      </w:r>
    </w:p>
    <w:p w:rsidR="00CF0231" w:rsidRDefault="00CF0231">
      <w:pPr>
        <w:pStyle w:val="ConsPlusNormal"/>
        <w:spacing w:before="220"/>
        <w:ind w:firstLine="540"/>
        <w:jc w:val="both"/>
      </w:pPr>
      <w:r>
        <w:t xml:space="preserve">5. Лицо, замещающее муниципальную должность, должно быть ознакомлено под роспись с </w:t>
      </w:r>
      <w:r>
        <w:lastRenderedPageBreak/>
        <w:t>решением Думы Великого Новгорода о применении к нему меры ответственности в течение трех рабочих дней со дня принятия такого решения. По требованию лица, замещающего муниципальную должность, ему выдается надлежащим образом заверенная копия решения Думы Великого Новгорода.</w:t>
      </w:r>
    </w:p>
    <w:p w:rsidR="00CF0231" w:rsidRDefault="00CF0231">
      <w:pPr>
        <w:pStyle w:val="ConsPlusNormal"/>
        <w:spacing w:before="220"/>
        <w:ind w:firstLine="540"/>
        <w:jc w:val="both"/>
      </w:pPr>
      <w:r>
        <w:t>6. В случае если решение Думы Великого Новгорода о применении меры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роспись, аппаратом Думы Великого Новгорода составляется акт об отказе в ознакомлении лица, замещающего муниципальную должность, с решением о применении к нему меры ответственности или о невозможности его уведомления о таком решении.</w:t>
      </w:r>
    </w:p>
    <w:p w:rsidR="00CF0231" w:rsidRDefault="00CF0231">
      <w:pPr>
        <w:pStyle w:val="ConsPlusNormal"/>
        <w:spacing w:before="220"/>
        <w:ind w:firstLine="540"/>
        <w:jc w:val="both"/>
      </w:pPr>
      <w:r>
        <w:t>7. Лицо, замещающее муниципальную должность, вправе обжаловать решение Думы Великого Новгорода о применении к нему меры ответственности в судебном порядке.</w:t>
      </w:r>
    </w:p>
    <w:sectPr w:rsidR="00CF0231" w:rsidSect="00FF7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31"/>
    <w:rsid w:val="007C7B8F"/>
    <w:rsid w:val="00CF0231"/>
    <w:rsid w:val="00F6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DA5C4-171F-4B10-9C9E-E5D5454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0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Семенов Денис Викторович</cp:lastModifiedBy>
  <cp:revision>2</cp:revision>
  <dcterms:created xsi:type="dcterms:W3CDTF">2026-06-01T12:58:00Z</dcterms:created>
  <dcterms:modified xsi:type="dcterms:W3CDTF">2026-06-01T12:58:00Z</dcterms:modified>
</cp:coreProperties>
</file>