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C37" w:rsidRDefault="00064C37">
      <w:pPr>
        <w:pStyle w:val="ConsPlusNormal"/>
        <w:jc w:val="both"/>
      </w:pPr>
    </w:p>
    <w:p w:rsidR="00064C37" w:rsidRDefault="00064C37">
      <w:pPr>
        <w:pStyle w:val="ConsPlusTitle"/>
        <w:jc w:val="center"/>
      </w:pPr>
      <w:r>
        <w:t>НОВГОРОДСКАЯ ОБЛАСТЬ</w:t>
      </w:r>
    </w:p>
    <w:p w:rsidR="00064C37" w:rsidRDefault="00064C37">
      <w:pPr>
        <w:pStyle w:val="ConsPlusTitle"/>
        <w:jc w:val="center"/>
      </w:pPr>
    </w:p>
    <w:p w:rsidR="00064C37" w:rsidRDefault="00064C37">
      <w:pPr>
        <w:pStyle w:val="ConsPlusTitle"/>
        <w:jc w:val="center"/>
      </w:pPr>
      <w:r>
        <w:t>ОБЛАСТНОЙ ЗАКОН</w:t>
      </w:r>
    </w:p>
    <w:p w:rsidR="00064C37" w:rsidRDefault="00064C37">
      <w:pPr>
        <w:pStyle w:val="ConsPlusTitle"/>
        <w:jc w:val="center"/>
      </w:pPr>
    </w:p>
    <w:p w:rsidR="00064C37" w:rsidRDefault="00064C37">
      <w:pPr>
        <w:pStyle w:val="ConsPlusTitle"/>
        <w:jc w:val="center"/>
      </w:pPr>
      <w:r>
        <w:t xml:space="preserve">О ПОРЯДКЕ ПОЛУЧЕНИЯ МУНИЦИПАЛЬНЫМИ СЛУЖАЩИМИ </w:t>
      </w:r>
      <w:proofErr w:type="gramStart"/>
      <w:r>
        <w:t>НОВГОРОДСКОЙ</w:t>
      </w:r>
      <w:proofErr w:type="gramEnd"/>
    </w:p>
    <w:p w:rsidR="00064C37" w:rsidRDefault="00064C37">
      <w:pPr>
        <w:pStyle w:val="ConsPlusTitle"/>
        <w:jc w:val="center"/>
      </w:pPr>
      <w:r>
        <w:t>ОБЛАСТИ РАЗРЕШЕНИЯ ПРЕДСТАВИТЕЛЯ НАНИМАТЕЛЯ НА УЧАСТИЕ</w:t>
      </w:r>
    </w:p>
    <w:p w:rsidR="00064C37" w:rsidRDefault="00064C37">
      <w:pPr>
        <w:pStyle w:val="ConsPlusTitle"/>
        <w:jc w:val="center"/>
      </w:pPr>
      <w:r>
        <w:t>НА БЕЗВОЗМЕЗДНОЙ ОСНОВЕ В УПРАВЛЕНИИ НЕКОММЕРЧЕСКОЙ</w:t>
      </w:r>
    </w:p>
    <w:p w:rsidR="00064C37" w:rsidRDefault="00064C37">
      <w:pPr>
        <w:pStyle w:val="ConsPlusTitle"/>
        <w:jc w:val="center"/>
      </w:pPr>
      <w:proofErr w:type="gramStart"/>
      <w:r>
        <w:t>ОРГАНИЗАЦИЕЙ (КРОМЕ УЧАСТИЯ В УПРАВЛЕНИИ ПОЛИТИЧЕСКОЙ</w:t>
      </w:r>
      <w:proofErr w:type="gramEnd"/>
    </w:p>
    <w:p w:rsidR="00064C37" w:rsidRDefault="00064C37">
      <w:pPr>
        <w:pStyle w:val="ConsPlusTitle"/>
        <w:jc w:val="center"/>
      </w:pPr>
      <w:r>
        <w:t>ПАРТИЕЙ, ОРГАНОМ ПРОФЕССИОНАЛЬНОГО СОЮЗА, В ТОМ ЧИСЛЕ</w:t>
      </w:r>
    </w:p>
    <w:p w:rsidR="00064C37" w:rsidRDefault="00064C37">
      <w:pPr>
        <w:pStyle w:val="ConsPlusTitle"/>
        <w:jc w:val="center"/>
      </w:pPr>
      <w:r>
        <w:t>ВЫБОРНЫМ ОРГАНОМ ПЕРВИЧНОЙ ПРОФСОЮЗНОЙ ОРГАНИЗАЦИИ,</w:t>
      </w:r>
    </w:p>
    <w:p w:rsidR="00064C37" w:rsidRDefault="00064C37">
      <w:pPr>
        <w:pStyle w:val="ConsPlusTitle"/>
        <w:jc w:val="center"/>
      </w:pPr>
      <w:proofErr w:type="gramStart"/>
      <w:r>
        <w:t>СОЗДАННОЙ В ОРГАНЕ МЕСТНОГО САМОУПРАВЛЕНИЯ, УЧАСТИЯ</w:t>
      </w:r>
      <w:proofErr w:type="gramEnd"/>
    </w:p>
    <w:p w:rsidR="00064C37" w:rsidRDefault="00064C37">
      <w:pPr>
        <w:pStyle w:val="ConsPlusTitle"/>
        <w:jc w:val="center"/>
      </w:pPr>
      <w:r>
        <w:t>В СЪЕЗДЕ (КОНФЕРЕНЦИИ) ИЛИ ОБЩЕМ СОБРАНИИ ИНОЙ ОБЩЕСТВЕННОЙ</w:t>
      </w:r>
    </w:p>
    <w:p w:rsidR="00064C37" w:rsidRDefault="00064C37">
      <w:pPr>
        <w:pStyle w:val="ConsPlusTitle"/>
        <w:jc w:val="center"/>
      </w:pPr>
      <w:r>
        <w:t xml:space="preserve">ОРГАНИЗАЦИИ, </w:t>
      </w:r>
      <w:proofErr w:type="gramStart"/>
      <w:r>
        <w:t>ЖИЛИЩНОГО</w:t>
      </w:r>
      <w:proofErr w:type="gramEnd"/>
      <w:r>
        <w:t>, ЖИЛИЩНО-СТРОИТЕЛЬНОГО, ГАРАЖНОГО</w:t>
      </w:r>
    </w:p>
    <w:p w:rsidR="00064C37" w:rsidRDefault="00064C37">
      <w:pPr>
        <w:pStyle w:val="ConsPlusTitle"/>
        <w:jc w:val="center"/>
      </w:pPr>
      <w:proofErr w:type="gramStart"/>
      <w:r>
        <w:t>КООПЕРАТИВОВ, ТОВАРИЩЕСТВА СОБСТВЕННИКОВ НЕДВИЖИМОСТИ)</w:t>
      </w:r>
      <w:proofErr w:type="gramEnd"/>
    </w:p>
    <w:p w:rsidR="00064C37" w:rsidRDefault="00064C37">
      <w:pPr>
        <w:pStyle w:val="ConsPlusNormal"/>
        <w:jc w:val="both"/>
      </w:pPr>
    </w:p>
    <w:p w:rsidR="00064C37" w:rsidRDefault="00064C37">
      <w:pPr>
        <w:pStyle w:val="ConsPlusNormal"/>
        <w:jc w:val="right"/>
      </w:pPr>
      <w:proofErr w:type="gramStart"/>
      <w:r>
        <w:t>Принят</w:t>
      </w:r>
      <w:proofErr w:type="gramEnd"/>
    </w:p>
    <w:p w:rsidR="00064C37" w:rsidRDefault="00064C37">
      <w:pPr>
        <w:pStyle w:val="ConsPlusNormal"/>
        <w:jc w:val="right"/>
      </w:pPr>
      <w:r>
        <w:t>Постановлением</w:t>
      </w:r>
    </w:p>
    <w:p w:rsidR="00064C37" w:rsidRDefault="00064C37">
      <w:pPr>
        <w:pStyle w:val="ConsPlusNormal"/>
        <w:jc w:val="right"/>
      </w:pPr>
      <w:r>
        <w:t>Новгородской областной Думы</w:t>
      </w:r>
    </w:p>
    <w:p w:rsidR="00064C37" w:rsidRDefault="00064C37">
      <w:pPr>
        <w:pStyle w:val="ConsPlusNormal"/>
        <w:jc w:val="right"/>
      </w:pPr>
      <w:r>
        <w:t>от 22.04.2020 N 965-ОД</w:t>
      </w:r>
    </w:p>
    <w:p w:rsidR="00064C37" w:rsidRDefault="00064C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64C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4C37" w:rsidRDefault="00064C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4C37" w:rsidRDefault="00064C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4C37" w:rsidRDefault="00064C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64C37" w:rsidRDefault="00064C3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Областного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Новгородской области от 27.02.2026 N 839-ОЗ)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4C37" w:rsidRDefault="00064C37">
            <w:pPr>
              <w:pStyle w:val="ConsPlusNormal"/>
            </w:pPr>
          </w:p>
        </w:tc>
      </w:tr>
    </w:tbl>
    <w:p w:rsidR="00064C37" w:rsidRDefault="00064C37">
      <w:pPr>
        <w:pStyle w:val="ConsPlusNormal"/>
        <w:jc w:val="both"/>
      </w:pPr>
    </w:p>
    <w:p w:rsidR="00064C37" w:rsidRDefault="00064C37">
      <w:pPr>
        <w:pStyle w:val="ConsPlusNormal"/>
        <w:ind w:firstLine="540"/>
        <w:jc w:val="both"/>
      </w:pPr>
      <w:r>
        <w:t xml:space="preserve">Настоящий областной закон принят в соответствии с федеральными законами от 2 марта 2007 года </w:t>
      </w:r>
      <w:hyperlink r:id="rId6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от 25 декабря 2008 года </w:t>
      </w:r>
      <w:hyperlink r:id="rId7">
        <w:r>
          <w:rPr>
            <w:color w:val="0000FF"/>
          </w:rPr>
          <w:t>N 273-ФЗ</w:t>
        </w:r>
      </w:hyperlink>
      <w:r>
        <w:t xml:space="preserve"> "О противодействии коррупции".</w:t>
      </w:r>
    </w:p>
    <w:p w:rsidR="00064C37" w:rsidRDefault="00064C37">
      <w:pPr>
        <w:pStyle w:val="ConsPlusNormal"/>
        <w:jc w:val="both"/>
      </w:pPr>
    </w:p>
    <w:p w:rsidR="00064C37" w:rsidRDefault="00064C37">
      <w:pPr>
        <w:pStyle w:val="ConsPlusTitle"/>
        <w:ind w:firstLine="540"/>
        <w:jc w:val="both"/>
        <w:outlineLvl w:val="1"/>
      </w:pPr>
      <w:r>
        <w:t>Статья 1. Предмет регулирования настоящего областного закона</w:t>
      </w:r>
    </w:p>
    <w:p w:rsidR="00064C37" w:rsidRDefault="00064C37">
      <w:pPr>
        <w:pStyle w:val="ConsPlusNormal"/>
        <w:jc w:val="both"/>
      </w:pPr>
    </w:p>
    <w:p w:rsidR="00064C37" w:rsidRDefault="00064C37">
      <w:pPr>
        <w:pStyle w:val="ConsPlusNormal"/>
        <w:ind w:firstLine="540"/>
        <w:jc w:val="both"/>
      </w:pPr>
      <w:proofErr w:type="gramStart"/>
      <w:r>
        <w:t>Настоящим областным законом определяется порядок получения муниципальными служащими Новгородской области (далее - муниципальные служащие) разрешения представителя 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</w:t>
      </w:r>
      <w:proofErr w:type="gramEnd"/>
      <w:r>
        <w:t xml:space="preserve"> кооперативов, товарищества собственников недвижимости) (далее - участие в управлении некоммерческой организацией).</w:t>
      </w:r>
    </w:p>
    <w:p w:rsidR="00064C37" w:rsidRDefault="00064C37">
      <w:pPr>
        <w:pStyle w:val="ConsPlusNormal"/>
        <w:jc w:val="both"/>
      </w:pPr>
    </w:p>
    <w:p w:rsidR="00064C37" w:rsidRDefault="00064C37">
      <w:pPr>
        <w:pStyle w:val="ConsPlusTitle"/>
        <w:ind w:firstLine="540"/>
        <w:jc w:val="both"/>
        <w:outlineLvl w:val="1"/>
      </w:pPr>
      <w:bookmarkStart w:id="0" w:name="P33"/>
      <w:bookmarkEnd w:id="0"/>
      <w:r>
        <w:t>Статья 2. Порядок получения муниципальными служащими разрешения представителя нанимателя на участие в управлении некоммерческой организацией</w:t>
      </w:r>
    </w:p>
    <w:p w:rsidR="00064C37" w:rsidRDefault="00064C37">
      <w:pPr>
        <w:pStyle w:val="ConsPlusNormal"/>
        <w:jc w:val="both"/>
      </w:pPr>
    </w:p>
    <w:p w:rsidR="00064C37" w:rsidRDefault="00064C37">
      <w:pPr>
        <w:pStyle w:val="ConsPlusNormal"/>
        <w:ind w:firstLine="540"/>
        <w:jc w:val="both"/>
      </w:pPr>
      <w:r>
        <w:t>1. Участие муниципального служащего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муниципальным служащим должностных обязанностей.</w:t>
      </w:r>
    </w:p>
    <w:p w:rsidR="00064C37" w:rsidRDefault="00064C37">
      <w:pPr>
        <w:pStyle w:val="ConsPlusNormal"/>
        <w:jc w:val="both"/>
      </w:pPr>
    </w:p>
    <w:p w:rsidR="00064C37" w:rsidRDefault="00064C37">
      <w:pPr>
        <w:pStyle w:val="ConsPlusNormal"/>
        <w:ind w:firstLine="540"/>
        <w:jc w:val="both"/>
      </w:pPr>
      <w:r>
        <w:t xml:space="preserve">2. Муниципальный служащий, изъявивший желание участвовать в управлении некоммерческой организацией, оформляет в письменном виде на имя представителя нанимателя </w:t>
      </w:r>
      <w:hyperlink w:anchor="P129">
        <w:r>
          <w:rPr>
            <w:color w:val="0000FF"/>
          </w:rPr>
          <w:t>ходатайство</w:t>
        </w:r>
      </w:hyperlink>
      <w:r>
        <w:t xml:space="preserve"> о получении разрешения на участие в управлении некоммерческой организацией, составленное по форме согласно приложению 1 к настоящему областному закону (далее - ходатайство).</w:t>
      </w:r>
    </w:p>
    <w:p w:rsidR="00064C37" w:rsidRDefault="00064C37">
      <w:pPr>
        <w:pStyle w:val="ConsPlusNormal"/>
        <w:spacing w:before="220"/>
        <w:ind w:firstLine="540"/>
        <w:jc w:val="both"/>
      </w:pPr>
      <w:proofErr w:type="gramStart"/>
      <w:r>
        <w:lastRenderedPageBreak/>
        <w:t>К ходатайству прилагаются копия учредительного документа некоммерческой организации, в управлении которой муниципальный служащий предполагает участвовать, заверенная подписью непосредственного руководителя (иного уполномоченного лица) и при наличии оттиском печати некоммерческой организации, а также копия документа, в котором указаны полномочия, права и обязанности, которые возлагаются на муниципального служащего в случае участия муниципального служащего в управлении некоммерческой организацией (например, копия должностной инструкции или копия</w:t>
      </w:r>
      <w:proofErr w:type="gramEnd"/>
      <w:r>
        <w:t xml:space="preserve"> положения об органе управления некоммерческой организацией) (далее - документы, прилагаемые к ходатайству).</w:t>
      </w:r>
    </w:p>
    <w:p w:rsidR="00064C37" w:rsidRDefault="00064C37">
      <w:pPr>
        <w:pStyle w:val="ConsPlusNormal"/>
        <w:jc w:val="both"/>
      </w:pPr>
    </w:p>
    <w:p w:rsidR="00064C37" w:rsidRDefault="00064C37">
      <w:pPr>
        <w:pStyle w:val="ConsPlusNormal"/>
        <w:ind w:firstLine="540"/>
        <w:jc w:val="both"/>
      </w:pPr>
      <w:r>
        <w:t xml:space="preserve">3. Ходатайство и документы, прилагаемые к ходатайству, представляются муниципальным служащим в кадровую службу органа местного самоуправления (далее - кадровая служба) до начала участия муниципального служащего в управлении некоммерческой организацией, за исключением случая, предусмотренного </w:t>
      </w:r>
      <w:hyperlink w:anchor="P42">
        <w:r>
          <w:rPr>
            <w:color w:val="0000FF"/>
          </w:rPr>
          <w:t>частью 4</w:t>
        </w:r>
      </w:hyperlink>
      <w:r>
        <w:t xml:space="preserve"> настоящей статьи.</w:t>
      </w:r>
    </w:p>
    <w:p w:rsidR="00064C37" w:rsidRDefault="00064C37">
      <w:pPr>
        <w:pStyle w:val="ConsPlusNormal"/>
        <w:jc w:val="both"/>
      </w:pPr>
    </w:p>
    <w:p w:rsidR="00064C37" w:rsidRDefault="00064C37">
      <w:pPr>
        <w:pStyle w:val="ConsPlusNormal"/>
        <w:ind w:firstLine="540"/>
        <w:jc w:val="both"/>
      </w:pPr>
      <w:bookmarkStart w:id="1" w:name="P42"/>
      <w:bookmarkEnd w:id="1"/>
      <w:r>
        <w:t>4. Гражданин, участвующий в управлении некоммерческой организацией на день его назначения на должность муниципальной службы, представляет ходатайство и документы, прилагаемые к ходатайству, в кадровую службу в день назначения на должность муниципальной службы.</w:t>
      </w:r>
    </w:p>
    <w:p w:rsidR="00064C37" w:rsidRDefault="00064C37">
      <w:pPr>
        <w:pStyle w:val="ConsPlusNormal"/>
        <w:jc w:val="both"/>
      </w:pPr>
    </w:p>
    <w:p w:rsidR="00064C37" w:rsidRDefault="00064C37">
      <w:pPr>
        <w:pStyle w:val="ConsPlusNormal"/>
        <w:ind w:firstLine="540"/>
        <w:jc w:val="both"/>
      </w:pPr>
      <w:r>
        <w:t xml:space="preserve">5. Поступившее ходатайство регистрируется должностным лицом кадровой службы </w:t>
      </w:r>
      <w:proofErr w:type="gramStart"/>
      <w:r>
        <w:t xml:space="preserve">в день его поступления в </w:t>
      </w:r>
      <w:hyperlink w:anchor="P203">
        <w:r>
          <w:rPr>
            <w:color w:val="0000FF"/>
          </w:rPr>
          <w:t>журнале</w:t>
        </w:r>
      </w:hyperlink>
      <w:r>
        <w:t xml:space="preserve"> учета ходатайств о получении разрешения на участие в управлении</w:t>
      </w:r>
      <w:proofErr w:type="gramEnd"/>
      <w:r>
        <w:t xml:space="preserve"> некоммерческой организацией (далее - журнал) по форме согласно приложению 2 к настоящему областному закону.</w:t>
      </w:r>
    </w:p>
    <w:p w:rsidR="00064C37" w:rsidRDefault="00064C37">
      <w:pPr>
        <w:pStyle w:val="ConsPlusNormal"/>
        <w:spacing w:before="220"/>
        <w:ind w:firstLine="540"/>
        <w:jc w:val="both"/>
      </w:pPr>
      <w:r>
        <w:t>Журнал должен быть прошит, пронумерован и скреплен печатью органа местного самоуправления.</w:t>
      </w:r>
    </w:p>
    <w:p w:rsidR="00064C37" w:rsidRDefault="00064C37">
      <w:pPr>
        <w:pStyle w:val="ConsPlusNormal"/>
        <w:jc w:val="both"/>
      </w:pPr>
    </w:p>
    <w:p w:rsidR="00064C37" w:rsidRDefault="00064C37">
      <w:pPr>
        <w:pStyle w:val="ConsPlusNormal"/>
        <w:ind w:firstLine="540"/>
        <w:jc w:val="both"/>
      </w:pPr>
      <w:r>
        <w:t>6. Кадровая служба осуществляет предварительное рассмотрение ходатайства, документов, прилагаемых к ходатайству, и подготовку мотивированного заключения на него о возможности (невозможности) участия муниципального служащего в управлении некоммерческой организацией (далее - мотивированное заключение).</w:t>
      </w:r>
    </w:p>
    <w:p w:rsidR="00064C37" w:rsidRDefault="00064C37">
      <w:pPr>
        <w:pStyle w:val="ConsPlusNormal"/>
        <w:spacing w:before="220"/>
        <w:ind w:firstLine="540"/>
        <w:jc w:val="both"/>
      </w:pPr>
      <w:r>
        <w:t>При подготовке мотивированного заключения кадровая служба вправе проводить собеседование с муниципальным служащим, представившим ходатайство, получать от него письменные пояснения.</w:t>
      </w:r>
    </w:p>
    <w:p w:rsidR="00064C37" w:rsidRDefault="00064C37">
      <w:pPr>
        <w:pStyle w:val="ConsPlusNormal"/>
        <w:jc w:val="both"/>
      </w:pPr>
    </w:p>
    <w:p w:rsidR="00064C37" w:rsidRDefault="00064C37">
      <w:pPr>
        <w:pStyle w:val="ConsPlusNormal"/>
        <w:ind w:firstLine="540"/>
        <w:jc w:val="both"/>
      </w:pPr>
      <w:r>
        <w:t>7. Ходатайство, документы, прилагаемые к ходатайству, и мотивированное заключение на него в течение 7 рабочих дней со дня регистрации ходатайства в журнале направляются представителю нанимателя для принятия решения.</w:t>
      </w:r>
    </w:p>
    <w:p w:rsidR="00064C37" w:rsidRDefault="00064C37">
      <w:pPr>
        <w:pStyle w:val="ConsPlusNormal"/>
        <w:jc w:val="both"/>
      </w:pPr>
    </w:p>
    <w:p w:rsidR="00064C37" w:rsidRDefault="00064C37">
      <w:pPr>
        <w:pStyle w:val="ConsPlusNormal"/>
        <w:ind w:firstLine="540"/>
        <w:jc w:val="both"/>
      </w:pPr>
      <w:r>
        <w:t>8. По результатам рассмотрения ходатайства, документов, прилагаемых к ходатайству, и мотивированного заключения на него представитель нанимателя в течение 5 рабочих дней со дня их получения выносит одно из следующих решений:</w:t>
      </w:r>
    </w:p>
    <w:p w:rsidR="00064C37" w:rsidRDefault="00064C37">
      <w:pPr>
        <w:pStyle w:val="ConsPlusNormal"/>
        <w:spacing w:before="220"/>
        <w:ind w:firstLine="540"/>
        <w:jc w:val="both"/>
      </w:pPr>
      <w:r>
        <w:t>разрешить муниципальному служащему участие в управлении некоммерческой организацией;</w:t>
      </w:r>
    </w:p>
    <w:p w:rsidR="00064C37" w:rsidRDefault="00064C37">
      <w:pPr>
        <w:pStyle w:val="ConsPlusNormal"/>
        <w:spacing w:before="220"/>
        <w:ind w:firstLine="540"/>
        <w:jc w:val="both"/>
      </w:pPr>
      <w:r>
        <w:t>не разрешить муниципальному служащему участие в управлении некоммерческой организацией.</w:t>
      </w:r>
    </w:p>
    <w:p w:rsidR="00064C37" w:rsidRDefault="00064C37">
      <w:pPr>
        <w:pStyle w:val="ConsPlusNormal"/>
        <w:spacing w:before="220"/>
        <w:ind w:firstLine="540"/>
        <w:jc w:val="both"/>
      </w:pPr>
      <w:r>
        <w:t>Решение представителя нанимателя принимается путем наложения на ходатайстве резолюции "разрешить" или "не разрешить".</w:t>
      </w:r>
    </w:p>
    <w:p w:rsidR="00064C37" w:rsidRDefault="00064C37">
      <w:pPr>
        <w:pStyle w:val="ConsPlusNormal"/>
        <w:jc w:val="both"/>
      </w:pPr>
    </w:p>
    <w:p w:rsidR="00064C37" w:rsidRDefault="00064C37">
      <w:pPr>
        <w:pStyle w:val="ConsPlusNormal"/>
        <w:ind w:firstLine="540"/>
        <w:jc w:val="both"/>
      </w:pPr>
      <w:r>
        <w:t>9. Основаниями для отказа в разрешении муниципальному служащему в участии в управлении некоммерческой организацией являются:</w:t>
      </w:r>
    </w:p>
    <w:p w:rsidR="00064C37" w:rsidRDefault="00064C37">
      <w:pPr>
        <w:pStyle w:val="ConsPlusNormal"/>
        <w:spacing w:before="220"/>
        <w:ind w:firstLine="540"/>
        <w:jc w:val="both"/>
      </w:pPr>
      <w:r>
        <w:lastRenderedPageBreak/>
        <w:t>отдельные функции муниципального управления указанной в ходатайстве некоммерческой организацией входят в должностные обязанности муниципального служащего;</w:t>
      </w:r>
    </w:p>
    <w:p w:rsidR="00064C37" w:rsidRDefault="00064C37">
      <w:pPr>
        <w:pStyle w:val="ConsPlusNormal"/>
        <w:spacing w:before="220"/>
        <w:ind w:firstLine="540"/>
        <w:jc w:val="both"/>
      </w:pPr>
      <w:r>
        <w:t xml:space="preserve">муниципальный служащий изъявил желание участвовать в управлении некоммерческой организацией, в отношении которой в </w:t>
      </w:r>
      <w:hyperlink r:id="rId8">
        <w:r>
          <w:rPr>
            <w:color w:val="0000FF"/>
          </w:rPr>
          <w:t>пункте 3 части 1 статьи 14</w:t>
        </w:r>
      </w:hyperlink>
      <w:r>
        <w:t xml:space="preserve"> Федерального закона от 2 марта 2007 года N 25-ФЗ "О муниципальной службе в Российской Федерации" установлен запрет на участие в ее управлении;</w:t>
      </w:r>
    </w:p>
    <w:p w:rsidR="00064C37" w:rsidRDefault="00064C37">
      <w:pPr>
        <w:pStyle w:val="ConsPlusNormal"/>
        <w:spacing w:before="220"/>
        <w:ind w:firstLine="540"/>
        <w:jc w:val="both"/>
      </w:pPr>
      <w:r>
        <w:t xml:space="preserve">выявлены обстоятельства, свидетельствующие о наличии личной заинтересованности муниципального служащего при исполнении им должностных обязанностей, </w:t>
      </w:r>
      <w:proofErr w:type="gramStart"/>
      <w:r>
        <w:t>которая</w:t>
      </w:r>
      <w:proofErr w:type="gramEnd"/>
      <w:r>
        <w:t xml:space="preserve"> приводит или может привести к конфликту интересов;</w:t>
      </w:r>
    </w:p>
    <w:p w:rsidR="00064C37" w:rsidRDefault="00064C37">
      <w:pPr>
        <w:pStyle w:val="ConsPlusNormal"/>
        <w:spacing w:before="220"/>
        <w:ind w:firstLine="540"/>
        <w:jc w:val="both"/>
      </w:pPr>
      <w:r>
        <w:t xml:space="preserve">муниципальным служащим документы, указанные в </w:t>
      </w:r>
      <w:hyperlink w:anchor="P33">
        <w:r>
          <w:rPr>
            <w:color w:val="0000FF"/>
          </w:rPr>
          <w:t>статье 2</w:t>
        </w:r>
      </w:hyperlink>
      <w:r>
        <w:t xml:space="preserve"> настоящего областного закона, представлены не в полном объеме.</w:t>
      </w:r>
    </w:p>
    <w:p w:rsidR="00064C37" w:rsidRDefault="00064C37">
      <w:pPr>
        <w:pStyle w:val="ConsPlusNormal"/>
        <w:jc w:val="both"/>
      </w:pPr>
    </w:p>
    <w:p w:rsidR="00064C37" w:rsidRDefault="00064C37">
      <w:pPr>
        <w:pStyle w:val="ConsPlusNormal"/>
        <w:ind w:firstLine="540"/>
        <w:jc w:val="both"/>
      </w:pPr>
      <w:r>
        <w:t>10. Копия ходатайства с письменной резолюцией представителя нанимателя в течение 3 рабочих дней со дня принятия решения выдается должностным лицом кадровой службы муниципальному служащему лично под подпись в журнале либо направляется посредством заказных почтовых отправлений.</w:t>
      </w:r>
    </w:p>
    <w:p w:rsidR="00064C37" w:rsidRDefault="00064C37">
      <w:pPr>
        <w:pStyle w:val="ConsPlusNormal"/>
        <w:jc w:val="both"/>
      </w:pPr>
    </w:p>
    <w:p w:rsidR="00064C37" w:rsidRDefault="00064C37">
      <w:pPr>
        <w:pStyle w:val="ConsPlusNormal"/>
        <w:ind w:firstLine="540"/>
        <w:jc w:val="both"/>
      </w:pPr>
      <w:r>
        <w:t>11. Оригинал рассмотренного представителем нанимателя ходатайства, документы, прилагаемые к ходатайству, мотивированное заключение, а также иные материалы, связанные с рассмотрением ходатайства (при наличии), приобщаются к личному делу муниципального служащего.</w:t>
      </w:r>
    </w:p>
    <w:p w:rsidR="00064C37" w:rsidRDefault="00064C37">
      <w:pPr>
        <w:pStyle w:val="ConsPlusNormal"/>
        <w:jc w:val="both"/>
      </w:pPr>
    </w:p>
    <w:p w:rsidR="00064C37" w:rsidRDefault="00064C37">
      <w:pPr>
        <w:pStyle w:val="ConsPlusTitle"/>
        <w:ind w:firstLine="540"/>
        <w:jc w:val="both"/>
        <w:outlineLvl w:val="1"/>
      </w:pPr>
      <w:r>
        <w:t>Статья 3. Вступление в силу настоящего областного закона</w:t>
      </w:r>
    </w:p>
    <w:p w:rsidR="00064C37" w:rsidRDefault="00064C37">
      <w:pPr>
        <w:pStyle w:val="ConsPlusNormal"/>
        <w:jc w:val="both"/>
      </w:pPr>
    </w:p>
    <w:p w:rsidR="00064C37" w:rsidRDefault="00064C37">
      <w:pPr>
        <w:pStyle w:val="ConsPlusNormal"/>
        <w:ind w:firstLine="540"/>
        <w:jc w:val="both"/>
      </w:pPr>
      <w:r>
        <w:t>Настоящий областной закон вступает в силу через десять дней после его официального опубликования.</w:t>
      </w:r>
    </w:p>
    <w:p w:rsidR="00064C37" w:rsidRDefault="00064C37">
      <w:pPr>
        <w:pStyle w:val="ConsPlusNormal"/>
        <w:jc w:val="both"/>
      </w:pPr>
    </w:p>
    <w:p w:rsidR="00064C37" w:rsidRDefault="00064C37">
      <w:pPr>
        <w:pStyle w:val="ConsPlusNormal"/>
        <w:jc w:val="right"/>
      </w:pPr>
      <w:r>
        <w:t>Губернатор Новгородской области</w:t>
      </w:r>
    </w:p>
    <w:p w:rsidR="00064C37" w:rsidRDefault="00064C37">
      <w:pPr>
        <w:pStyle w:val="ConsPlusNormal"/>
        <w:jc w:val="right"/>
      </w:pPr>
      <w:r>
        <w:t>А.С.НИКИТИН</w:t>
      </w:r>
    </w:p>
    <w:p w:rsidR="00064C37" w:rsidRDefault="00064C37">
      <w:pPr>
        <w:pStyle w:val="ConsPlusNormal"/>
      </w:pPr>
      <w:r>
        <w:t>Великий Новгород</w:t>
      </w:r>
    </w:p>
    <w:p w:rsidR="00064C37" w:rsidRDefault="00064C37">
      <w:pPr>
        <w:pStyle w:val="ConsPlusNormal"/>
        <w:spacing w:before="220"/>
      </w:pPr>
      <w:r>
        <w:t>24 апреля 2020 года</w:t>
      </w:r>
    </w:p>
    <w:p w:rsidR="00064C37" w:rsidRDefault="00064C37">
      <w:pPr>
        <w:pStyle w:val="ConsPlusNormal"/>
        <w:spacing w:before="220"/>
      </w:pPr>
      <w:r>
        <w:t>N 549-ОЗ</w:t>
      </w:r>
    </w:p>
    <w:p w:rsidR="00064C37" w:rsidRDefault="00064C37">
      <w:pPr>
        <w:pStyle w:val="ConsPlusNormal"/>
        <w:jc w:val="both"/>
      </w:pPr>
    </w:p>
    <w:p w:rsidR="00064C37" w:rsidRDefault="00064C37">
      <w:pPr>
        <w:pStyle w:val="ConsPlusNormal"/>
        <w:jc w:val="both"/>
      </w:pPr>
    </w:p>
    <w:p w:rsidR="00064C37" w:rsidRDefault="00064C37">
      <w:pPr>
        <w:pStyle w:val="ConsPlusNormal"/>
        <w:jc w:val="both"/>
      </w:pPr>
    </w:p>
    <w:p w:rsidR="00064C37" w:rsidRDefault="00064C37">
      <w:pPr>
        <w:pStyle w:val="ConsPlusNormal"/>
        <w:jc w:val="both"/>
      </w:pPr>
    </w:p>
    <w:p w:rsidR="00064C37" w:rsidRDefault="00064C37">
      <w:pPr>
        <w:pStyle w:val="ConsPlusNormal"/>
        <w:jc w:val="both"/>
      </w:pPr>
    </w:p>
    <w:p w:rsidR="00064C37" w:rsidRDefault="00064C37">
      <w:pPr>
        <w:pStyle w:val="ConsPlusNormal"/>
        <w:jc w:val="right"/>
        <w:outlineLvl w:val="0"/>
      </w:pPr>
      <w:r>
        <w:t>Приложение 1</w:t>
      </w:r>
    </w:p>
    <w:p w:rsidR="00064C37" w:rsidRDefault="00064C37">
      <w:pPr>
        <w:pStyle w:val="ConsPlusNormal"/>
        <w:jc w:val="right"/>
      </w:pPr>
      <w:r>
        <w:t>к областному закону</w:t>
      </w:r>
    </w:p>
    <w:p w:rsidR="00064C37" w:rsidRDefault="00064C37">
      <w:pPr>
        <w:pStyle w:val="ConsPlusNormal"/>
        <w:jc w:val="right"/>
      </w:pPr>
      <w:r>
        <w:t>"О порядке получения муниципальными служащими</w:t>
      </w:r>
    </w:p>
    <w:p w:rsidR="00064C37" w:rsidRDefault="00064C37">
      <w:pPr>
        <w:pStyle w:val="ConsPlusNormal"/>
        <w:jc w:val="right"/>
      </w:pPr>
      <w:r>
        <w:t>Новгородской области разрешения представителя</w:t>
      </w:r>
    </w:p>
    <w:p w:rsidR="00064C37" w:rsidRDefault="00064C37">
      <w:pPr>
        <w:pStyle w:val="ConsPlusNormal"/>
        <w:jc w:val="right"/>
      </w:pPr>
      <w:r>
        <w:t>нанимателя на участие на безвозмездной основе</w:t>
      </w:r>
    </w:p>
    <w:p w:rsidR="00064C37" w:rsidRDefault="00064C37">
      <w:pPr>
        <w:pStyle w:val="ConsPlusNormal"/>
        <w:jc w:val="right"/>
      </w:pPr>
      <w:r>
        <w:t>в управлении некоммерческой организацией</w:t>
      </w:r>
    </w:p>
    <w:p w:rsidR="00064C37" w:rsidRDefault="00064C37">
      <w:pPr>
        <w:pStyle w:val="ConsPlusNormal"/>
        <w:jc w:val="right"/>
      </w:pPr>
      <w:proofErr w:type="gramStart"/>
      <w:r>
        <w:t>(кроме участия в управлении политической</w:t>
      </w:r>
      <w:proofErr w:type="gramEnd"/>
    </w:p>
    <w:p w:rsidR="00064C37" w:rsidRDefault="00064C37">
      <w:pPr>
        <w:pStyle w:val="ConsPlusNormal"/>
        <w:jc w:val="right"/>
      </w:pPr>
      <w:r>
        <w:t>партией, органом профессионального союза,</w:t>
      </w:r>
    </w:p>
    <w:p w:rsidR="00064C37" w:rsidRDefault="00064C37">
      <w:pPr>
        <w:pStyle w:val="ConsPlusNormal"/>
        <w:jc w:val="right"/>
      </w:pPr>
      <w:r>
        <w:t xml:space="preserve">в том числе выборным органом </w:t>
      </w:r>
      <w:proofErr w:type="gramStart"/>
      <w:r>
        <w:t>первичной</w:t>
      </w:r>
      <w:proofErr w:type="gramEnd"/>
    </w:p>
    <w:p w:rsidR="00064C37" w:rsidRDefault="00064C37">
      <w:pPr>
        <w:pStyle w:val="ConsPlusNormal"/>
        <w:jc w:val="right"/>
      </w:pPr>
      <w:r>
        <w:t>профсоюзной организации, созданной в органе</w:t>
      </w:r>
    </w:p>
    <w:p w:rsidR="00064C37" w:rsidRDefault="00064C37">
      <w:pPr>
        <w:pStyle w:val="ConsPlusNormal"/>
        <w:jc w:val="right"/>
      </w:pPr>
      <w:r>
        <w:t>местного самоуправления, участия в съезде</w:t>
      </w:r>
    </w:p>
    <w:p w:rsidR="00064C37" w:rsidRDefault="00064C37">
      <w:pPr>
        <w:pStyle w:val="ConsPlusNormal"/>
        <w:jc w:val="right"/>
      </w:pPr>
      <w:r>
        <w:t>(конференции) или общем собрании иной</w:t>
      </w:r>
    </w:p>
    <w:p w:rsidR="00064C37" w:rsidRDefault="00064C37">
      <w:pPr>
        <w:pStyle w:val="ConsPlusNormal"/>
        <w:jc w:val="right"/>
      </w:pPr>
      <w:r>
        <w:t xml:space="preserve">общественной организации, </w:t>
      </w:r>
      <w:proofErr w:type="gramStart"/>
      <w:r>
        <w:t>жилищного</w:t>
      </w:r>
      <w:proofErr w:type="gramEnd"/>
      <w:r>
        <w:t>,</w:t>
      </w:r>
    </w:p>
    <w:p w:rsidR="00064C37" w:rsidRDefault="00064C37">
      <w:pPr>
        <w:pStyle w:val="ConsPlusNormal"/>
        <w:jc w:val="right"/>
      </w:pPr>
      <w:r>
        <w:lastRenderedPageBreak/>
        <w:t>жилищно-строительного, гаражного кооперативов,</w:t>
      </w:r>
    </w:p>
    <w:p w:rsidR="00064C37" w:rsidRDefault="00064C37">
      <w:pPr>
        <w:pStyle w:val="ConsPlusNormal"/>
        <w:jc w:val="right"/>
      </w:pPr>
      <w:r>
        <w:t>товарищества собственников недвижимости)"</w:t>
      </w:r>
    </w:p>
    <w:p w:rsidR="00064C37" w:rsidRDefault="00064C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64C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4C37" w:rsidRDefault="00064C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4C37" w:rsidRDefault="00064C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4C37" w:rsidRDefault="00064C37">
            <w:pPr>
              <w:pStyle w:val="ConsPlusNormal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4C37" w:rsidRDefault="00064C37">
            <w:pPr>
              <w:pStyle w:val="ConsPlusNormal"/>
            </w:pPr>
          </w:p>
        </w:tc>
      </w:tr>
    </w:tbl>
    <w:p w:rsidR="00064C37" w:rsidRDefault="00064C37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021"/>
        <w:gridCol w:w="2381"/>
        <w:gridCol w:w="340"/>
        <w:gridCol w:w="340"/>
        <w:gridCol w:w="340"/>
        <w:gridCol w:w="4025"/>
      </w:tblGrid>
      <w:tr w:rsidR="00064C37">
        <w:tc>
          <w:tcPr>
            <w:tcW w:w="40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4C37" w:rsidRDefault="00064C37">
            <w:pPr>
              <w:pStyle w:val="ConsPlusNormal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4C37" w:rsidRDefault="00064C37">
            <w:pPr>
              <w:pStyle w:val="ConsPlusNormal"/>
            </w:pPr>
          </w:p>
        </w:tc>
      </w:tr>
      <w:tr w:rsidR="00064C37">
        <w:tc>
          <w:tcPr>
            <w:tcW w:w="4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4C37" w:rsidRDefault="00064C37">
            <w:pPr>
              <w:pStyle w:val="ConsPlusNormal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4C37" w:rsidRDefault="00064C37">
            <w:pPr>
              <w:pStyle w:val="ConsPlusNormal"/>
            </w:pP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40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  <w:jc w:val="center"/>
            </w:pPr>
            <w:r>
              <w:t>(должность, ФИО)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  <w:jc w:val="center"/>
            </w:pPr>
            <w:r>
              <w:t>(должность, ФИО)</w:t>
            </w: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4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40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4C37" w:rsidRDefault="00064C37">
            <w:pPr>
              <w:pStyle w:val="ConsPlusNormal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4C37" w:rsidRDefault="00064C37">
            <w:pPr>
              <w:pStyle w:val="ConsPlusNormal"/>
            </w:pPr>
            <w:r>
              <w:t>от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4C37" w:rsidRDefault="00064C37">
            <w:pPr>
              <w:pStyle w:val="ConsPlusNormal"/>
            </w:pP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40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  <w:jc w:val="center"/>
            </w:pPr>
            <w:r>
              <w:t>(разрешить/отказать)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4C37" w:rsidRDefault="00064C37">
            <w:pPr>
              <w:pStyle w:val="ConsPlusNormal"/>
            </w:pP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4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  <w:jc w:val="center"/>
            </w:pPr>
            <w:r>
              <w:t>(должность, ФИО)</w:t>
            </w: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4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  <w:r>
              <w:t>"___" _____________ 20___ года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40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4C37" w:rsidRDefault="00064C37">
            <w:pPr>
              <w:pStyle w:val="ConsPlusNormal"/>
            </w:pPr>
          </w:p>
        </w:tc>
        <w:tc>
          <w:tcPr>
            <w:tcW w:w="6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  <w:tc>
          <w:tcPr>
            <w:tcW w:w="43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40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6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  <w:tc>
          <w:tcPr>
            <w:tcW w:w="43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  <w:jc w:val="center"/>
            </w:pPr>
            <w:bookmarkStart w:id="2" w:name="P129"/>
            <w:bookmarkEnd w:id="2"/>
            <w:r>
              <w:t>ХОДАТАЙСТВО</w:t>
            </w:r>
          </w:p>
          <w:p w:rsidR="00064C37" w:rsidRDefault="00064C37">
            <w:pPr>
              <w:pStyle w:val="ConsPlusNormal"/>
              <w:jc w:val="center"/>
            </w:pPr>
            <w:r>
              <w:t>о получении разрешения на участие на безвозмездной основе</w:t>
            </w:r>
          </w:p>
          <w:p w:rsidR="00064C37" w:rsidRDefault="00064C37">
            <w:pPr>
              <w:pStyle w:val="ConsPlusNormal"/>
              <w:jc w:val="center"/>
            </w:pPr>
            <w:r>
              <w:t>в управлении некоммерческой организацией</w:t>
            </w: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9">
              <w:r>
                <w:rPr>
                  <w:color w:val="0000FF"/>
                </w:rPr>
                <w:t>пунктом 3 части 1 статьи 14</w:t>
              </w:r>
            </w:hyperlink>
            <w:r>
              <w:t xml:space="preserve"> Федерального закона от 2 марта 2007 года N 25-ФЗ "О муниципальной службе в Российской Федерации" прошу разрешить мне участие на безвозмездной основе в управлении некоммерческой</w:t>
            </w: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  <w:r>
              <w:t>организацией</w:t>
            </w:r>
          </w:p>
        </w:tc>
        <w:tc>
          <w:tcPr>
            <w:tcW w:w="74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4C37" w:rsidRDefault="00064C37">
            <w:pPr>
              <w:pStyle w:val="ConsPlusNormal"/>
            </w:pP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1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  <w:tc>
          <w:tcPr>
            <w:tcW w:w="74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  <w:jc w:val="center"/>
            </w:pPr>
            <w:proofErr w:type="gramStart"/>
            <w:r>
              <w:t>(указать наименование и адрес организации,</w:t>
            </w:r>
            <w:proofErr w:type="gramEnd"/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4C37" w:rsidRDefault="00064C37">
            <w:pPr>
              <w:pStyle w:val="ConsPlusNormal"/>
            </w:pP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  <w:jc w:val="center"/>
            </w:pPr>
            <w:r>
              <w:t>наименование органа управления некоммерческой организации</w:t>
            </w:r>
          </w:p>
          <w:p w:rsidR="00064C37" w:rsidRDefault="00064C37">
            <w:pPr>
              <w:pStyle w:val="ConsPlusNormal"/>
              <w:jc w:val="center"/>
            </w:pPr>
            <w:r>
              <w:t>и его полномочия, основной вид деятельности некоммерческой</w:t>
            </w:r>
          </w:p>
          <w:p w:rsidR="00064C37" w:rsidRDefault="00064C37">
            <w:pPr>
              <w:pStyle w:val="ConsPlusNormal"/>
              <w:jc w:val="center"/>
            </w:pPr>
            <w:r>
              <w:t>организации,</w:t>
            </w: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4C37" w:rsidRDefault="00064C37">
            <w:pPr>
              <w:pStyle w:val="ConsPlusNormal"/>
            </w:pP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  <w:jc w:val="center"/>
            </w:pPr>
            <w:r>
              <w:t>срок, в течение которого планируется участвовать</w:t>
            </w:r>
          </w:p>
          <w:p w:rsidR="00064C37" w:rsidRDefault="00064C37">
            <w:pPr>
              <w:pStyle w:val="ConsPlusNormal"/>
              <w:jc w:val="center"/>
            </w:pPr>
            <w:r>
              <w:t>в управлении, обстоятельства, являющиеся основанием участия</w:t>
            </w:r>
          </w:p>
          <w:p w:rsidR="00064C37" w:rsidRDefault="00064C37">
            <w:pPr>
              <w:pStyle w:val="ConsPlusNormal"/>
              <w:jc w:val="center"/>
            </w:pPr>
            <w:r>
              <w:t>в управлении некоммерческой организацией)</w:t>
            </w: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  <w:ind w:firstLine="283"/>
              <w:jc w:val="both"/>
            </w:pPr>
            <w:r>
              <w:t>Участие в управлении некоммерческой организацией не приведет к конфликту интересов или возможности возникновения конфликта интересов при исполнении мною должностных обязанностей.</w:t>
            </w: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  <w:ind w:firstLine="283"/>
              <w:jc w:val="both"/>
            </w:pPr>
            <w:r>
              <w:lastRenderedPageBreak/>
              <w:t xml:space="preserve">При участии в управлении указанной некоммерческой организацией обязуюсь соблюдать требования, предусмотренные </w:t>
            </w:r>
            <w:hyperlink r:id="rId10">
              <w:r>
                <w:rPr>
                  <w:color w:val="0000FF"/>
                </w:rPr>
                <w:t>статьями 12</w:t>
              </w:r>
            </w:hyperlink>
            <w:r>
              <w:t xml:space="preserve">, </w:t>
            </w:r>
            <w:hyperlink r:id="rId11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r:id="rId12">
              <w:r>
                <w:rPr>
                  <w:color w:val="0000FF"/>
                </w:rPr>
                <w:t>14.1</w:t>
              </w:r>
            </w:hyperlink>
            <w:r>
              <w:t xml:space="preserve">, </w:t>
            </w:r>
            <w:hyperlink r:id="rId13">
              <w:r>
                <w:rPr>
                  <w:color w:val="0000FF"/>
                </w:rPr>
                <w:t>14.2</w:t>
              </w:r>
            </w:hyperlink>
            <w:r>
              <w:t xml:space="preserve"> Федерального закона от 2 марта 2007 года N 25-ФЗ "О муниципальной службе в Российской Федерации".</w:t>
            </w: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  <w:r>
              <w:t>Приложение:</w:t>
            </w: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  <w:tc>
          <w:tcPr>
            <w:tcW w:w="84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  <w:jc w:val="both"/>
            </w:pPr>
            <w:r>
              <w:t>1. Копия учредительного документа некоммерческой организации на ___ л. в ___ экз.</w:t>
            </w: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  <w:tc>
          <w:tcPr>
            <w:tcW w:w="84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  <w:jc w:val="both"/>
            </w:pPr>
            <w:r>
              <w:t>2. Копия документа, в котором указаны полномочия, права и обязанности, которые возлагаются на муниципального служащего в случае его участия в управлении некоммерческой организацией на ____ л. в ____ экз.</w:t>
            </w: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43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4C37" w:rsidRDefault="00064C3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4C37" w:rsidRDefault="00064C37">
            <w:pPr>
              <w:pStyle w:val="ConsPlusNormal"/>
            </w:pP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43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  <w:jc w:val="center"/>
            </w:pPr>
            <w:proofErr w:type="gramStart"/>
            <w:r>
              <w:t>(подпись лица,</w:t>
            </w:r>
            <w:proofErr w:type="gramEnd"/>
          </w:p>
          <w:p w:rsidR="00064C37" w:rsidRDefault="00064C37">
            <w:pPr>
              <w:pStyle w:val="ConsPlusNormal"/>
              <w:jc w:val="center"/>
            </w:pPr>
            <w:proofErr w:type="gramStart"/>
            <w:r>
              <w:t>принявшего</w:t>
            </w:r>
            <w:proofErr w:type="gramEnd"/>
            <w:r>
              <w:t xml:space="preserve"> ходатайство)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  <w:jc w:val="center"/>
            </w:pPr>
            <w:proofErr w:type="gramStart"/>
            <w:r>
              <w:t>(ФИО, должность лица,</w:t>
            </w:r>
            <w:proofErr w:type="gramEnd"/>
          </w:p>
          <w:p w:rsidR="00064C37" w:rsidRDefault="00064C37">
            <w:pPr>
              <w:pStyle w:val="ConsPlusNormal"/>
              <w:jc w:val="center"/>
            </w:pPr>
            <w:proofErr w:type="gramStart"/>
            <w:r>
              <w:t>принявшего</w:t>
            </w:r>
            <w:proofErr w:type="gramEnd"/>
            <w:r>
              <w:t xml:space="preserve"> ходатайство)</w:t>
            </w: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  <w:r>
              <w:t>"___" _____________ 20___ года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  <w:r>
              <w:t>Регистрационный номер ходатайства _________.</w:t>
            </w: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  <w:r>
              <w:t>Дата регистрации ходатайства "___" _____________ 20___ года.</w:t>
            </w: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43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4C37" w:rsidRDefault="00064C3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4C37" w:rsidRDefault="00064C37">
            <w:pPr>
              <w:pStyle w:val="ConsPlusNormal"/>
            </w:pP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43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  <w:jc w:val="center"/>
            </w:pPr>
            <w:proofErr w:type="gramStart"/>
            <w:r>
              <w:t>(подпись лица,</w:t>
            </w:r>
            <w:proofErr w:type="gramEnd"/>
          </w:p>
          <w:p w:rsidR="00064C37" w:rsidRDefault="00064C37">
            <w:pPr>
              <w:pStyle w:val="ConsPlusNormal"/>
              <w:jc w:val="center"/>
            </w:pPr>
            <w:proofErr w:type="gramStart"/>
            <w:r>
              <w:t>принявшего</w:t>
            </w:r>
            <w:proofErr w:type="gramEnd"/>
            <w:r>
              <w:t xml:space="preserve"> ходатайство)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  <w:jc w:val="center"/>
            </w:pPr>
            <w:proofErr w:type="gramStart"/>
            <w:r>
              <w:t>(ФИО, должность лица,</w:t>
            </w:r>
            <w:proofErr w:type="gramEnd"/>
          </w:p>
          <w:p w:rsidR="00064C37" w:rsidRDefault="00064C37">
            <w:pPr>
              <w:pStyle w:val="ConsPlusNormal"/>
              <w:jc w:val="center"/>
            </w:pPr>
            <w:proofErr w:type="gramStart"/>
            <w:r>
              <w:t>принявшего</w:t>
            </w:r>
            <w:proofErr w:type="gramEnd"/>
            <w:r>
              <w:t xml:space="preserve"> ходатайство)</w:t>
            </w:r>
          </w:p>
        </w:tc>
      </w:tr>
      <w:tr w:rsidR="00064C37">
        <w:tblPrEx>
          <w:tblBorders>
            <w:insideH w:val="none" w:sz="0" w:space="0" w:color="auto"/>
          </w:tblBorders>
        </w:tblPrEx>
        <w:tc>
          <w:tcPr>
            <w:tcW w:w="43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  <w:r>
              <w:t>"___" _____________ 20___ года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4C37" w:rsidRDefault="00064C37">
            <w:pPr>
              <w:pStyle w:val="ConsPlusNormal"/>
            </w:pPr>
          </w:p>
        </w:tc>
      </w:tr>
    </w:tbl>
    <w:p w:rsidR="00064C37" w:rsidRDefault="00064C37">
      <w:pPr>
        <w:pStyle w:val="ConsPlusNormal"/>
        <w:jc w:val="both"/>
      </w:pPr>
    </w:p>
    <w:p w:rsidR="00064C37" w:rsidRDefault="00064C37">
      <w:pPr>
        <w:pStyle w:val="ConsPlusNormal"/>
        <w:jc w:val="both"/>
      </w:pPr>
    </w:p>
    <w:p w:rsidR="00064C37" w:rsidRDefault="00064C37">
      <w:pPr>
        <w:pStyle w:val="ConsPlusNormal"/>
        <w:jc w:val="both"/>
      </w:pPr>
    </w:p>
    <w:p w:rsidR="00064C37" w:rsidRDefault="00064C37">
      <w:pPr>
        <w:pStyle w:val="ConsPlusNormal"/>
        <w:jc w:val="both"/>
      </w:pPr>
    </w:p>
    <w:p w:rsidR="00064C37" w:rsidRDefault="00064C37">
      <w:pPr>
        <w:pStyle w:val="ConsPlusNormal"/>
        <w:jc w:val="both"/>
      </w:pPr>
    </w:p>
    <w:p w:rsidR="00064C37" w:rsidRDefault="00064C37">
      <w:pPr>
        <w:pStyle w:val="ConsPlusNormal"/>
        <w:jc w:val="right"/>
        <w:outlineLvl w:val="0"/>
      </w:pPr>
      <w:r>
        <w:t>Приложение 2</w:t>
      </w:r>
    </w:p>
    <w:p w:rsidR="00064C37" w:rsidRDefault="00064C37">
      <w:pPr>
        <w:pStyle w:val="ConsPlusNormal"/>
        <w:jc w:val="right"/>
      </w:pPr>
      <w:r>
        <w:t>к областному закону</w:t>
      </w:r>
    </w:p>
    <w:p w:rsidR="00064C37" w:rsidRDefault="00064C37">
      <w:pPr>
        <w:pStyle w:val="ConsPlusNormal"/>
        <w:jc w:val="right"/>
      </w:pPr>
      <w:r>
        <w:t>"О порядке получения муниципальными служащими</w:t>
      </w:r>
    </w:p>
    <w:p w:rsidR="00064C37" w:rsidRDefault="00064C37">
      <w:pPr>
        <w:pStyle w:val="ConsPlusNormal"/>
        <w:jc w:val="right"/>
      </w:pPr>
      <w:r>
        <w:t>Новгородской области разрешения представителя</w:t>
      </w:r>
    </w:p>
    <w:p w:rsidR="00064C37" w:rsidRDefault="00064C37">
      <w:pPr>
        <w:pStyle w:val="ConsPlusNormal"/>
        <w:jc w:val="right"/>
      </w:pPr>
      <w:r>
        <w:t>нанимателя на участие на безвозмездной основе</w:t>
      </w:r>
    </w:p>
    <w:p w:rsidR="00064C37" w:rsidRDefault="00064C37">
      <w:pPr>
        <w:pStyle w:val="ConsPlusNormal"/>
        <w:jc w:val="right"/>
      </w:pPr>
      <w:r>
        <w:t>в управлении некоммерческой организацией</w:t>
      </w:r>
    </w:p>
    <w:p w:rsidR="00064C37" w:rsidRDefault="00064C37">
      <w:pPr>
        <w:pStyle w:val="ConsPlusNormal"/>
        <w:jc w:val="right"/>
      </w:pPr>
      <w:proofErr w:type="gramStart"/>
      <w:r>
        <w:t>(кроме участия в управлении политической</w:t>
      </w:r>
      <w:proofErr w:type="gramEnd"/>
    </w:p>
    <w:p w:rsidR="00064C37" w:rsidRDefault="00064C37">
      <w:pPr>
        <w:pStyle w:val="ConsPlusNormal"/>
        <w:jc w:val="right"/>
      </w:pPr>
      <w:r>
        <w:t>партией, органом профессионального союза,</w:t>
      </w:r>
    </w:p>
    <w:p w:rsidR="00064C37" w:rsidRDefault="00064C37">
      <w:pPr>
        <w:pStyle w:val="ConsPlusNormal"/>
        <w:jc w:val="right"/>
      </w:pPr>
      <w:r>
        <w:t xml:space="preserve">в том числе выборным органом </w:t>
      </w:r>
      <w:proofErr w:type="gramStart"/>
      <w:r>
        <w:t>первичной</w:t>
      </w:r>
      <w:proofErr w:type="gramEnd"/>
    </w:p>
    <w:p w:rsidR="00064C37" w:rsidRDefault="00064C37">
      <w:pPr>
        <w:pStyle w:val="ConsPlusNormal"/>
        <w:jc w:val="right"/>
      </w:pPr>
      <w:r>
        <w:t>профсоюзной организации, созданной в органе</w:t>
      </w:r>
    </w:p>
    <w:p w:rsidR="00064C37" w:rsidRDefault="00064C37">
      <w:pPr>
        <w:pStyle w:val="ConsPlusNormal"/>
        <w:jc w:val="right"/>
      </w:pPr>
      <w:r>
        <w:t>местного самоуправления, участия в съезде</w:t>
      </w:r>
    </w:p>
    <w:p w:rsidR="00064C37" w:rsidRDefault="00064C37">
      <w:pPr>
        <w:pStyle w:val="ConsPlusNormal"/>
        <w:jc w:val="right"/>
      </w:pPr>
      <w:r>
        <w:t>(конференции) или общем собрании иной</w:t>
      </w:r>
    </w:p>
    <w:p w:rsidR="00064C37" w:rsidRDefault="00064C37">
      <w:pPr>
        <w:pStyle w:val="ConsPlusNormal"/>
        <w:jc w:val="right"/>
      </w:pPr>
      <w:r>
        <w:t xml:space="preserve">общественной организации, </w:t>
      </w:r>
      <w:proofErr w:type="gramStart"/>
      <w:r>
        <w:t>жилищного</w:t>
      </w:r>
      <w:proofErr w:type="gramEnd"/>
      <w:r>
        <w:t>,</w:t>
      </w:r>
    </w:p>
    <w:p w:rsidR="00064C37" w:rsidRDefault="00064C37">
      <w:pPr>
        <w:pStyle w:val="ConsPlusNormal"/>
        <w:jc w:val="right"/>
      </w:pPr>
      <w:r>
        <w:t>жилищно-строительного, гаражного кооперативов,</w:t>
      </w:r>
    </w:p>
    <w:p w:rsidR="00064C37" w:rsidRDefault="00064C37">
      <w:pPr>
        <w:pStyle w:val="ConsPlusNormal"/>
        <w:jc w:val="right"/>
      </w:pPr>
      <w:r>
        <w:t>товарищества собственников недвижимости)"</w:t>
      </w:r>
    </w:p>
    <w:p w:rsidR="00064C37" w:rsidRDefault="00064C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64C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4C37" w:rsidRDefault="00064C37">
            <w:pPr>
              <w:pStyle w:val="ConsPlusNormal"/>
            </w:pPr>
            <w:bookmarkStart w:id="3" w:name="_GoBack"/>
            <w:bookmarkEnd w:id="3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4C37" w:rsidRDefault="00064C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4C37" w:rsidRDefault="00064C37">
            <w:pPr>
              <w:pStyle w:val="ConsPlusNormal"/>
              <w:jc w:val="center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4C37" w:rsidRDefault="00064C37">
            <w:pPr>
              <w:pStyle w:val="ConsPlusNormal"/>
            </w:pPr>
          </w:p>
        </w:tc>
      </w:tr>
    </w:tbl>
    <w:p w:rsidR="00064C37" w:rsidRDefault="00064C37">
      <w:pPr>
        <w:pStyle w:val="ConsPlusNormal"/>
        <w:jc w:val="both"/>
      </w:pPr>
    </w:p>
    <w:p w:rsidR="00064C37" w:rsidRDefault="00064C37">
      <w:pPr>
        <w:pStyle w:val="ConsPlusNormal"/>
        <w:jc w:val="center"/>
      </w:pPr>
      <w:bookmarkStart w:id="4" w:name="P203"/>
      <w:bookmarkEnd w:id="4"/>
      <w:r>
        <w:t>ЖУРНАЛ</w:t>
      </w:r>
    </w:p>
    <w:p w:rsidR="00064C37" w:rsidRDefault="00064C37">
      <w:pPr>
        <w:pStyle w:val="ConsPlusNormal"/>
        <w:jc w:val="center"/>
      </w:pPr>
      <w:r>
        <w:t>учета ходатайств о получении разрешения на участие</w:t>
      </w:r>
    </w:p>
    <w:p w:rsidR="00064C37" w:rsidRDefault="00064C37">
      <w:pPr>
        <w:pStyle w:val="ConsPlusNormal"/>
        <w:jc w:val="center"/>
      </w:pPr>
      <w:r>
        <w:t>на безвозмездной основе в управлении некоммерческой</w:t>
      </w:r>
    </w:p>
    <w:p w:rsidR="00064C37" w:rsidRDefault="00064C37">
      <w:pPr>
        <w:pStyle w:val="ConsPlusNormal"/>
        <w:jc w:val="center"/>
      </w:pPr>
      <w:proofErr w:type="gramStart"/>
      <w:r>
        <w:t>организацией (кроме участия в управлении политической</w:t>
      </w:r>
      <w:proofErr w:type="gramEnd"/>
    </w:p>
    <w:p w:rsidR="00064C37" w:rsidRDefault="00064C37">
      <w:pPr>
        <w:pStyle w:val="ConsPlusNormal"/>
        <w:jc w:val="center"/>
      </w:pPr>
      <w:r>
        <w:t>партией, органом профессионального союза, в том числе</w:t>
      </w:r>
    </w:p>
    <w:p w:rsidR="00064C37" w:rsidRDefault="00064C37">
      <w:pPr>
        <w:pStyle w:val="ConsPlusNormal"/>
        <w:jc w:val="center"/>
      </w:pPr>
      <w:r>
        <w:t>выборным органом первичной профсоюзной организации,</w:t>
      </w:r>
    </w:p>
    <w:p w:rsidR="00064C37" w:rsidRDefault="00064C37">
      <w:pPr>
        <w:pStyle w:val="ConsPlusNormal"/>
        <w:jc w:val="center"/>
      </w:pPr>
      <w:proofErr w:type="gramStart"/>
      <w:r>
        <w:t>созданной в органе местного самоуправления, участия</w:t>
      </w:r>
      <w:proofErr w:type="gramEnd"/>
    </w:p>
    <w:p w:rsidR="00064C37" w:rsidRDefault="00064C37">
      <w:pPr>
        <w:pStyle w:val="ConsPlusNormal"/>
        <w:jc w:val="center"/>
      </w:pPr>
      <w:r>
        <w:t>в съезде (конференции) или общем собрании иной общественной</w:t>
      </w:r>
    </w:p>
    <w:p w:rsidR="00064C37" w:rsidRDefault="00064C37">
      <w:pPr>
        <w:pStyle w:val="ConsPlusNormal"/>
        <w:jc w:val="center"/>
      </w:pPr>
      <w:r>
        <w:t xml:space="preserve">организации, </w:t>
      </w:r>
      <w:proofErr w:type="gramStart"/>
      <w:r>
        <w:t>жилищного</w:t>
      </w:r>
      <w:proofErr w:type="gramEnd"/>
      <w:r>
        <w:t>, жилищно-строительного, гаражного</w:t>
      </w:r>
    </w:p>
    <w:p w:rsidR="00064C37" w:rsidRDefault="00064C37">
      <w:pPr>
        <w:pStyle w:val="ConsPlusNormal"/>
        <w:jc w:val="center"/>
      </w:pPr>
      <w:r>
        <w:t>кооперативов, товарищества собственников недвижимости)</w:t>
      </w:r>
    </w:p>
    <w:p w:rsidR="00064C37" w:rsidRDefault="00064C3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4"/>
        <w:gridCol w:w="964"/>
        <w:gridCol w:w="1531"/>
        <w:gridCol w:w="1417"/>
        <w:gridCol w:w="1199"/>
        <w:gridCol w:w="2437"/>
      </w:tblGrid>
      <w:tr w:rsidR="00064C37">
        <w:tc>
          <w:tcPr>
            <w:tcW w:w="510" w:type="dxa"/>
          </w:tcPr>
          <w:p w:rsidR="00064C37" w:rsidRDefault="00064C3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64" w:type="dxa"/>
          </w:tcPr>
          <w:p w:rsidR="00064C37" w:rsidRDefault="00064C37">
            <w:pPr>
              <w:pStyle w:val="ConsPlusNormal"/>
              <w:jc w:val="center"/>
            </w:pPr>
            <w:r>
              <w:t>Регистрационный номер ходатайства</w:t>
            </w:r>
          </w:p>
        </w:tc>
        <w:tc>
          <w:tcPr>
            <w:tcW w:w="964" w:type="dxa"/>
          </w:tcPr>
          <w:p w:rsidR="00064C37" w:rsidRDefault="00064C37">
            <w:pPr>
              <w:pStyle w:val="ConsPlusNormal"/>
              <w:jc w:val="center"/>
            </w:pPr>
            <w:r>
              <w:t>Дата регистрации ходатайства</w:t>
            </w:r>
          </w:p>
        </w:tc>
        <w:tc>
          <w:tcPr>
            <w:tcW w:w="1531" w:type="dxa"/>
          </w:tcPr>
          <w:p w:rsidR="00064C37" w:rsidRDefault="00064C37">
            <w:pPr>
              <w:pStyle w:val="ConsPlusNormal"/>
              <w:jc w:val="center"/>
            </w:pPr>
            <w:r>
              <w:t>ФИО, должность лица, представившего ходатайство</w:t>
            </w:r>
          </w:p>
        </w:tc>
        <w:tc>
          <w:tcPr>
            <w:tcW w:w="1417" w:type="dxa"/>
          </w:tcPr>
          <w:p w:rsidR="00064C37" w:rsidRDefault="00064C37">
            <w:pPr>
              <w:pStyle w:val="ConsPlusNormal"/>
              <w:jc w:val="center"/>
            </w:pPr>
            <w:r>
              <w:t>ФИО, должность и подпись лица, принявшего ходатайство</w:t>
            </w:r>
          </w:p>
        </w:tc>
        <w:tc>
          <w:tcPr>
            <w:tcW w:w="1199" w:type="dxa"/>
          </w:tcPr>
          <w:p w:rsidR="00064C37" w:rsidRDefault="00064C37">
            <w:pPr>
              <w:pStyle w:val="ConsPlusNormal"/>
              <w:jc w:val="center"/>
            </w:pPr>
            <w:r>
              <w:t>Отметка о принятом решении</w:t>
            </w:r>
          </w:p>
        </w:tc>
        <w:tc>
          <w:tcPr>
            <w:tcW w:w="2437" w:type="dxa"/>
          </w:tcPr>
          <w:p w:rsidR="00064C37" w:rsidRDefault="00064C37">
            <w:pPr>
              <w:pStyle w:val="ConsPlusNormal"/>
              <w:jc w:val="center"/>
            </w:pPr>
            <w:r>
              <w:t>Отметка о получении копии ходатайства (подпись лица, подавшего ходатайство)/отметка о направлении копии ходатайства заказным почтовым отправлением</w:t>
            </w:r>
          </w:p>
        </w:tc>
      </w:tr>
      <w:tr w:rsidR="00064C37">
        <w:tc>
          <w:tcPr>
            <w:tcW w:w="510" w:type="dxa"/>
          </w:tcPr>
          <w:p w:rsidR="00064C37" w:rsidRDefault="00064C3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064C37" w:rsidRDefault="00064C3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064C37" w:rsidRDefault="00064C3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064C37" w:rsidRDefault="00064C3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064C37" w:rsidRDefault="00064C3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9" w:type="dxa"/>
          </w:tcPr>
          <w:p w:rsidR="00064C37" w:rsidRDefault="00064C3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37" w:type="dxa"/>
          </w:tcPr>
          <w:p w:rsidR="00064C37" w:rsidRDefault="00064C37">
            <w:pPr>
              <w:pStyle w:val="ConsPlusNormal"/>
              <w:jc w:val="center"/>
            </w:pPr>
            <w:r>
              <w:t>7</w:t>
            </w:r>
          </w:p>
        </w:tc>
      </w:tr>
      <w:tr w:rsidR="00064C37">
        <w:tc>
          <w:tcPr>
            <w:tcW w:w="510" w:type="dxa"/>
          </w:tcPr>
          <w:p w:rsidR="00064C37" w:rsidRDefault="00064C37">
            <w:pPr>
              <w:pStyle w:val="ConsPlusNormal"/>
            </w:pPr>
          </w:p>
        </w:tc>
        <w:tc>
          <w:tcPr>
            <w:tcW w:w="964" w:type="dxa"/>
          </w:tcPr>
          <w:p w:rsidR="00064C37" w:rsidRDefault="00064C37">
            <w:pPr>
              <w:pStyle w:val="ConsPlusNormal"/>
            </w:pPr>
          </w:p>
        </w:tc>
        <w:tc>
          <w:tcPr>
            <w:tcW w:w="964" w:type="dxa"/>
          </w:tcPr>
          <w:p w:rsidR="00064C37" w:rsidRDefault="00064C37">
            <w:pPr>
              <w:pStyle w:val="ConsPlusNormal"/>
            </w:pPr>
          </w:p>
        </w:tc>
        <w:tc>
          <w:tcPr>
            <w:tcW w:w="1531" w:type="dxa"/>
          </w:tcPr>
          <w:p w:rsidR="00064C37" w:rsidRDefault="00064C37">
            <w:pPr>
              <w:pStyle w:val="ConsPlusNormal"/>
            </w:pPr>
          </w:p>
        </w:tc>
        <w:tc>
          <w:tcPr>
            <w:tcW w:w="1417" w:type="dxa"/>
          </w:tcPr>
          <w:p w:rsidR="00064C37" w:rsidRDefault="00064C37">
            <w:pPr>
              <w:pStyle w:val="ConsPlusNormal"/>
            </w:pPr>
          </w:p>
        </w:tc>
        <w:tc>
          <w:tcPr>
            <w:tcW w:w="1199" w:type="dxa"/>
          </w:tcPr>
          <w:p w:rsidR="00064C37" w:rsidRDefault="00064C37">
            <w:pPr>
              <w:pStyle w:val="ConsPlusNormal"/>
            </w:pPr>
          </w:p>
        </w:tc>
        <w:tc>
          <w:tcPr>
            <w:tcW w:w="2437" w:type="dxa"/>
          </w:tcPr>
          <w:p w:rsidR="00064C37" w:rsidRDefault="00064C37">
            <w:pPr>
              <w:pStyle w:val="ConsPlusNormal"/>
            </w:pPr>
          </w:p>
        </w:tc>
      </w:tr>
      <w:tr w:rsidR="00064C37">
        <w:tc>
          <w:tcPr>
            <w:tcW w:w="510" w:type="dxa"/>
          </w:tcPr>
          <w:p w:rsidR="00064C37" w:rsidRDefault="00064C37">
            <w:pPr>
              <w:pStyle w:val="ConsPlusNormal"/>
            </w:pPr>
          </w:p>
        </w:tc>
        <w:tc>
          <w:tcPr>
            <w:tcW w:w="964" w:type="dxa"/>
          </w:tcPr>
          <w:p w:rsidR="00064C37" w:rsidRDefault="00064C37">
            <w:pPr>
              <w:pStyle w:val="ConsPlusNormal"/>
            </w:pPr>
          </w:p>
        </w:tc>
        <w:tc>
          <w:tcPr>
            <w:tcW w:w="964" w:type="dxa"/>
          </w:tcPr>
          <w:p w:rsidR="00064C37" w:rsidRDefault="00064C37">
            <w:pPr>
              <w:pStyle w:val="ConsPlusNormal"/>
            </w:pPr>
          </w:p>
        </w:tc>
        <w:tc>
          <w:tcPr>
            <w:tcW w:w="1531" w:type="dxa"/>
          </w:tcPr>
          <w:p w:rsidR="00064C37" w:rsidRDefault="00064C37">
            <w:pPr>
              <w:pStyle w:val="ConsPlusNormal"/>
            </w:pPr>
          </w:p>
        </w:tc>
        <w:tc>
          <w:tcPr>
            <w:tcW w:w="1417" w:type="dxa"/>
          </w:tcPr>
          <w:p w:rsidR="00064C37" w:rsidRDefault="00064C37">
            <w:pPr>
              <w:pStyle w:val="ConsPlusNormal"/>
            </w:pPr>
          </w:p>
        </w:tc>
        <w:tc>
          <w:tcPr>
            <w:tcW w:w="1199" w:type="dxa"/>
          </w:tcPr>
          <w:p w:rsidR="00064C37" w:rsidRDefault="00064C37">
            <w:pPr>
              <w:pStyle w:val="ConsPlusNormal"/>
            </w:pPr>
          </w:p>
        </w:tc>
        <w:tc>
          <w:tcPr>
            <w:tcW w:w="2437" w:type="dxa"/>
          </w:tcPr>
          <w:p w:rsidR="00064C37" w:rsidRDefault="00064C37">
            <w:pPr>
              <w:pStyle w:val="ConsPlusNormal"/>
            </w:pPr>
          </w:p>
        </w:tc>
      </w:tr>
      <w:tr w:rsidR="00064C37">
        <w:tc>
          <w:tcPr>
            <w:tcW w:w="510" w:type="dxa"/>
          </w:tcPr>
          <w:p w:rsidR="00064C37" w:rsidRDefault="00064C37">
            <w:pPr>
              <w:pStyle w:val="ConsPlusNormal"/>
            </w:pPr>
          </w:p>
        </w:tc>
        <w:tc>
          <w:tcPr>
            <w:tcW w:w="964" w:type="dxa"/>
          </w:tcPr>
          <w:p w:rsidR="00064C37" w:rsidRDefault="00064C37">
            <w:pPr>
              <w:pStyle w:val="ConsPlusNormal"/>
            </w:pPr>
          </w:p>
        </w:tc>
        <w:tc>
          <w:tcPr>
            <w:tcW w:w="964" w:type="dxa"/>
          </w:tcPr>
          <w:p w:rsidR="00064C37" w:rsidRDefault="00064C37">
            <w:pPr>
              <w:pStyle w:val="ConsPlusNormal"/>
            </w:pPr>
          </w:p>
        </w:tc>
        <w:tc>
          <w:tcPr>
            <w:tcW w:w="1531" w:type="dxa"/>
          </w:tcPr>
          <w:p w:rsidR="00064C37" w:rsidRDefault="00064C37">
            <w:pPr>
              <w:pStyle w:val="ConsPlusNormal"/>
            </w:pPr>
          </w:p>
        </w:tc>
        <w:tc>
          <w:tcPr>
            <w:tcW w:w="1417" w:type="dxa"/>
          </w:tcPr>
          <w:p w:rsidR="00064C37" w:rsidRDefault="00064C37">
            <w:pPr>
              <w:pStyle w:val="ConsPlusNormal"/>
            </w:pPr>
          </w:p>
        </w:tc>
        <w:tc>
          <w:tcPr>
            <w:tcW w:w="1199" w:type="dxa"/>
          </w:tcPr>
          <w:p w:rsidR="00064C37" w:rsidRDefault="00064C37">
            <w:pPr>
              <w:pStyle w:val="ConsPlusNormal"/>
            </w:pPr>
          </w:p>
        </w:tc>
        <w:tc>
          <w:tcPr>
            <w:tcW w:w="2437" w:type="dxa"/>
          </w:tcPr>
          <w:p w:rsidR="00064C37" w:rsidRDefault="00064C37">
            <w:pPr>
              <w:pStyle w:val="ConsPlusNormal"/>
            </w:pPr>
          </w:p>
        </w:tc>
      </w:tr>
    </w:tbl>
    <w:p w:rsidR="00064C37" w:rsidRDefault="00064C37">
      <w:pPr>
        <w:pStyle w:val="ConsPlusNormal"/>
        <w:jc w:val="both"/>
      </w:pPr>
    </w:p>
    <w:p w:rsidR="00064C37" w:rsidRDefault="00064C37">
      <w:pPr>
        <w:pStyle w:val="ConsPlusNormal"/>
        <w:jc w:val="both"/>
      </w:pPr>
    </w:p>
    <w:p w:rsidR="00064C37" w:rsidRDefault="00064C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427C" w:rsidRDefault="007C427C"/>
    <w:sectPr w:rsidR="007C427C" w:rsidSect="00C23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37"/>
    <w:rsid w:val="00064C37"/>
    <w:rsid w:val="007C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4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4C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4C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4C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91&amp;dst=106" TargetMode="External"/><Relationship Id="rId13" Type="http://schemas.openxmlformats.org/officeDocument/2006/relationships/hyperlink" Target="https://login.consultant.ru/link/?req=doc&amp;base=LAW&amp;n=523291&amp;dst=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6&amp;dst=245" TargetMode="External"/><Relationship Id="rId12" Type="http://schemas.openxmlformats.org/officeDocument/2006/relationships/hyperlink" Target="https://login.consultant.ru/link/?req=doc&amp;base=LAW&amp;n=523291&amp;dst=10028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1&amp;dst=108" TargetMode="External"/><Relationship Id="rId11" Type="http://schemas.openxmlformats.org/officeDocument/2006/relationships/hyperlink" Target="https://login.consultant.ru/link/?req=doc&amp;base=LAW&amp;n=523291&amp;dst=100104" TargetMode="External"/><Relationship Id="rId5" Type="http://schemas.openxmlformats.org/officeDocument/2006/relationships/hyperlink" Target="https://login.consultant.ru/link/?req=doc&amp;base=RLAW154&amp;n=120076&amp;dst=10000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291&amp;dst=1000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291&amp;dst=1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Каменева Елена Владимировна</cp:lastModifiedBy>
  <cp:revision>1</cp:revision>
  <dcterms:created xsi:type="dcterms:W3CDTF">2026-04-06T06:56:00Z</dcterms:created>
  <dcterms:modified xsi:type="dcterms:W3CDTF">2026-04-06T06:57:00Z</dcterms:modified>
</cp:coreProperties>
</file>