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01BA">
        <w:tc>
          <w:tcPr>
            <w:tcW w:w="4677" w:type="dxa"/>
            <w:tcBorders>
              <w:top w:val="nil"/>
              <w:left w:val="nil"/>
              <w:bottom w:val="nil"/>
              <w:right w:val="nil"/>
            </w:tcBorders>
          </w:tcPr>
          <w:p w:rsidR="000701BA" w:rsidRDefault="000701BA">
            <w:pPr>
              <w:pStyle w:val="ConsPlusNormal"/>
            </w:pPr>
            <w:r>
              <w:t>30 марта 2026 года</w:t>
            </w:r>
          </w:p>
        </w:tc>
        <w:tc>
          <w:tcPr>
            <w:tcW w:w="4677" w:type="dxa"/>
            <w:tcBorders>
              <w:top w:val="nil"/>
              <w:left w:val="nil"/>
              <w:bottom w:val="nil"/>
              <w:right w:val="nil"/>
            </w:tcBorders>
          </w:tcPr>
          <w:p w:rsidR="000701BA" w:rsidRDefault="000701BA">
            <w:pPr>
              <w:pStyle w:val="ConsPlusNormal"/>
              <w:jc w:val="right"/>
            </w:pPr>
            <w:r>
              <w:t>N 850-ОЗ</w:t>
            </w:r>
          </w:p>
        </w:tc>
      </w:tr>
    </w:tbl>
    <w:p w:rsidR="000701BA" w:rsidRDefault="000701BA">
      <w:pPr>
        <w:pStyle w:val="ConsPlusNormal"/>
        <w:pBdr>
          <w:bottom w:val="single" w:sz="6" w:space="0" w:color="auto"/>
        </w:pBdr>
        <w:spacing w:before="100" w:after="100"/>
        <w:jc w:val="both"/>
        <w:rPr>
          <w:sz w:val="2"/>
          <w:szCs w:val="2"/>
        </w:rPr>
      </w:pPr>
    </w:p>
    <w:p w:rsidR="000701BA" w:rsidRDefault="000701BA">
      <w:pPr>
        <w:pStyle w:val="ConsPlusNormal"/>
        <w:jc w:val="both"/>
        <w:outlineLvl w:val="0"/>
      </w:pPr>
    </w:p>
    <w:p w:rsidR="000701BA" w:rsidRDefault="000701BA">
      <w:pPr>
        <w:pStyle w:val="ConsPlusTitle"/>
        <w:jc w:val="center"/>
      </w:pPr>
      <w:r>
        <w:t>НОВГОРОДСКАЯ ОБЛАСТЬ</w:t>
      </w:r>
    </w:p>
    <w:p w:rsidR="000701BA" w:rsidRDefault="000701BA">
      <w:pPr>
        <w:pStyle w:val="ConsPlusTitle"/>
        <w:jc w:val="center"/>
      </w:pPr>
    </w:p>
    <w:p w:rsidR="000701BA" w:rsidRDefault="000701BA">
      <w:pPr>
        <w:pStyle w:val="ConsPlusTitle"/>
        <w:jc w:val="center"/>
      </w:pPr>
      <w:r>
        <w:t>ОБЛАСТНОЙ ЗАКОН</w:t>
      </w:r>
    </w:p>
    <w:p w:rsidR="000701BA" w:rsidRDefault="000701BA">
      <w:pPr>
        <w:pStyle w:val="ConsPlusTitle"/>
        <w:jc w:val="center"/>
      </w:pPr>
    </w:p>
    <w:p w:rsidR="000701BA" w:rsidRDefault="000701BA">
      <w:pPr>
        <w:pStyle w:val="ConsPlusTitle"/>
        <w:jc w:val="center"/>
      </w:pPr>
      <w:r>
        <w:t>О НЕКОТОРЫХ ВОПРОСАХ, СВЯЗАННЫХ С СОБЛЮДЕНИЕМ</w:t>
      </w:r>
    </w:p>
    <w:p w:rsidR="000701BA" w:rsidRDefault="000701BA">
      <w:pPr>
        <w:pStyle w:val="ConsPlusTitle"/>
        <w:jc w:val="center"/>
      </w:pPr>
      <w:r>
        <w:t>ЗАКОНОДАТЕЛЬСТВА В СФЕРЕ ПРОТИВОДЕЙСТВИЯ КОРРУПЦИИ</w:t>
      </w:r>
    </w:p>
    <w:p w:rsidR="000701BA" w:rsidRDefault="000701BA">
      <w:pPr>
        <w:pStyle w:val="ConsPlusTitle"/>
        <w:jc w:val="center"/>
      </w:pPr>
      <w:r>
        <w:t xml:space="preserve">ГРАЖДАНАМИ, ПРЕТЕНДУЮЩИМИ НА ЗАМЕЩЕНИЕ </w:t>
      </w:r>
      <w:proofErr w:type="gramStart"/>
      <w:r>
        <w:t>МУНИЦИПАЛЬНЫХ</w:t>
      </w:r>
      <w:proofErr w:type="gramEnd"/>
    </w:p>
    <w:p w:rsidR="000701BA" w:rsidRDefault="000701BA">
      <w:pPr>
        <w:pStyle w:val="ConsPlusTitle"/>
        <w:jc w:val="center"/>
      </w:pPr>
      <w:r>
        <w:t>ДОЛЖНОСТЕЙ, И ЛИЦАМИ, ЗАМЕЩАЮЩИМИ МУНИЦИПАЛЬНЫЕ ДОЛЖНОСТИ</w:t>
      </w:r>
    </w:p>
    <w:p w:rsidR="000701BA" w:rsidRDefault="000701BA">
      <w:pPr>
        <w:pStyle w:val="ConsPlusNormal"/>
        <w:jc w:val="both"/>
      </w:pPr>
    </w:p>
    <w:p w:rsidR="000701BA" w:rsidRDefault="000701BA">
      <w:pPr>
        <w:pStyle w:val="ConsPlusNormal"/>
        <w:jc w:val="right"/>
      </w:pPr>
      <w:proofErr w:type="gramStart"/>
      <w:r>
        <w:t>Принят</w:t>
      </w:r>
      <w:proofErr w:type="gramEnd"/>
    </w:p>
    <w:p w:rsidR="000701BA" w:rsidRDefault="000701BA">
      <w:pPr>
        <w:pStyle w:val="ConsPlusNormal"/>
        <w:jc w:val="right"/>
      </w:pPr>
      <w:hyperlink r:id="rId5">
        <w:r>
          <w:rPr>
            <w:color w:val="0000FF"/>
          </w:rPr>
          <w:t>Постановлением</w:t>
        </w:r>
      </w:hyperlink>
    </w:p>
    <w:p w:rsidR="000701BA" w:rsidRDefault="000701BA">
      <w:pPr>
        <w:pStyle w:val="ConsPlusNormal"/>
        <w:jc w:val="right"/>
      </w:pPr>
      <w:r>
        <w:t>Новгородской областной Думы</w:t>
      </w:r>
    </w:p>
    <w:p w:rsidR="000701BA" w:rsidRDefault="000701BA">
      <w:pPr>
        <w:pStyle w:val="ConsPlusNormal"/>
        <w:jc w:val="right"/>
      </w:pPr>
      <w:r>
        <w:t>от 26.03.2026 N 1332-7 ОД</w:t>
      </w:r>
    </w:p>
    <w:p w:rsidR="000701BA" w:rsidRDefault="000701BA">
      <w:pPr>
        <w:pStyle w:val="ConsPlusNormal"/>
        <w:jc w:val="both"/>
      </w:pPr>
    </w:p>
    <w:p w:rsidR="000701BA" w:rsidRDefault="000701BA">
      <w:pPr>
        <w:pStyle w:val="ConsPlusNormal"/>
        <w:ind w:firstLine="540"/>
        <w:jc w:val="both"/>
      </w:pPr>
      <w:proofErr w:type="gramStart"/>
      <w:r>
        <w:t xml:space="preserve">Настоящий областной закон принят в соответствии с федеральными законами от 20 марта 2025 года </w:t>
      </w:r>
      <w:hyperlink r:id="rId6">
        <w:r>
          <w:rPr>
            <w:color w:val="0000FF"/>
          </w:rPr>
          <w:t>N 33-ФЗ</w:t>
        </w:r>
      </w:hyperlink>
      <w:r>
        <w:t xml:space="preserve"> "Об общих принципах организации местного самоуправления в единой системе публичной власти", от 25 декабря 2008 года </w:t>
      </w:r>
      <w:hyperlink r:id="rId7">
        <w:r>
          <w:rPr>
            <w:color w:val="0000FF"/>
          </w:rPr>
          <w:t>N 273-ФЗ</w:t>
        </w:r>
      </w:hyperlink>
      <w:r>
        <w:t xml:space="preserve"> "О противодействии коррупции" (далее - Федеральный закон "О противодействии коррупции"), от 3 декабря 2012 года </w:t>
      </w:r>
      <w:hyperlink r:id="rId8">
        <w:r>
          <w:rPr>
            <w:color w:val="0000FF"/>
          </w:rPr>
          <w:t>N 230-ФЗ</w:t>
        </w:r>
      </w:hyperlink>
      <w:r>
        <w:t xml:space="preserve"> "О контроле за соответствием расходов лиц, замещающих государственные должности, и</w:t>
      </w:r>
      <w:proofErr w:type="gramEnd"/>
      <w:r>
        <w:t xml:space="preserve"> иных лиц их доходам" (далее - Федеральный закон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0701BA" w:rsidRDefault="000701BA">
      <w:pPr>
        <w:pStyle w:val="ConsPlusNormal"/>
        <w:jc w:val="both"/>
      </w:pPr>
    </w:p>
    <w:p w:rsidR="000701BA" w:rsidRDefault="000701BA">
      <w:pPr>
        <w:pStyle w:val="ConsPlusTitle"/>
        <w:ind w:firstLine="540"/>
        <w:jc w:val="both"/>
        <w:outlineLvl w:val="0"/>
      </w:pPr>
      <w:r>
        <w:t>Статья 1. Предмет регулирования настоящего областного закона</w:t>
      </w:r>
    </w:p>
    <w:p w:rsidR="000701BA" w:rsidRDefault="000701BA">
      <w:pPr>
        <w:pStyle w:val="ConsPlusNormal"/>
        <w:jc w:val="both"/>
      </w:pPr>
    </w:p>
    <w:p w:rsidR="000701BA" w:rsidRDefault="000701BA">
      <w:pPr>
        <w:pStyle w:val="ConsPlusNormal"/>
        <w:ind w:firstLine="540"/>
        <w:jc w:val="both"/>
      </w:pPr>
      <w:r>
        <w:t>1. Настоящим областным законом определяется порядок:</w:t>
      </w:r>
    </w:p>
    <w:p w:rsidR="000701BA" w:rsidRDefault="000701BA">
      <w:pPr>
        <w:pStyle w:val="ConsPlusNormal"/>
        <w:spacing w:before="220"/>
        <w:ind w:firstLine="540"/>
        <w:jc w:val="both"/>
      </w:pPr>
      <w:r>
        <w:t xml:space="preserve">1) представления гражданами, претендующими на замещение муниципальной должности (далее - гражданин, претендующий на замещение должности), сведений о доходах, об имуществе и обязательствах имущественного характера, предусмотренных </w:t>
      </w:r>
      <w:hyperlink r:id="rId9">
        <w:r>
          <w:rPr>
            <w:color w:val="0000FF"/>
          </w:rPr>
          <w:t>частью 4 статьи 12.1</w:t>
        </w:r>
      </w:hyperlink>
      <w:r>
        <w:t xml:space="preserve"> Федерального закона "О противодействии коррупции" (далее - сведения о доходах, об имуществе и обязательствах имущественного характера);</w:t>
      </w:r>
    </w:p>
    <w:p w:rsidR="000701BA" w:rsidRDefault="000701BA">
      <w:pPr>
        <w:pStyle w:val="ConsPlusNormal"/>
        <w:spacing w:before="220"/>
        <w:ind w:firstLine="540"/>
        <w:jc w:val="both"/>
      </w:pPr>
      <w:proofErr w:type="gramStart"/>
      <w:r>
        <w:t xml:space="preserve">2) представления лицами, замещающими муниципальную должность (далее - лицо, замещающее должность), сведений о доходах, об имуществе и обязательствах имущественного характера, и сведений о расходах, предусмотренных Федеральным </w:t>
      </w:r>
      <w:hyperlink r:id="rId10">
        <w:r>
          <w:rPr>
            <w:color w:val="0000FF"/>
          </w:rPr>
          <w:t>законом</w:t>
        </w:r>
      </w:hyperlink>
      <w:r>
        <w:t xml:space="preserve"> "О контроле за соответствием расходов лиц, замещающих государственные должности, и иных лиц их доходам" (далее - сведения о доходах, расходах, об имуществе и обязательствах имущественного характера);</w:t>
      </w:r>
      <w:proofErr w:type="gramEnd"/>
    </w:p>
    <w:p w:rsidR="000701BA" w:rsidRDefault="000701BA">
      <w:pPr>
        <w:pStyle w:val="ConsPlusNormal"/>
        <w:spacing w:before="220"/>
        <w:ind w:firstLine="540"/>
        <w:jc w:val="both"/>
      </w:pPr>
      <w:r>
        <w:t>3) осуществления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должности, и лицами, замещающими должность;</w:t>
      </w:r>
    </w:p>
    <w:p w:rsidR="000701BA" w:rsidRDefault="000701BA">
      <w:pPr>
        <w:pStyle w:val="ConsPlusNormal"/>
        <w:spacing w:before="220"/>
        <w:ind w:firstLine="540"/>
        <w:jc w:val="both"/>
      </w:pPr>
      <w:r>
        <w:t xml:space="preserve">4) принятия решения об осуществлении </w:t>
      </w:r>
      <w:proofErr w:type="gramStart"/>
      <w:r>
        <w:t>контроля за</w:t>
      </w:r>
      <w:proofErr w:type="gramEnd"/>
      <w:r>
        <w:t xml:space="preserve"> расходами лиц, замещающих должности, а также за расходами их супруг (супругов) и несовершеннолетних детей;</w:t>
      </w:r>
    </w:p>
    <w:p w:rsidR="000701BA" w:rsidRDefault="000701BA">
      <w:pPr>
        <w:pStyle w:val="ConsPlusNormal"/>
        <w:spacing w:before="220"/>
        <w:ind w:firstLine="540"/>
        <w:jc w:val="both"/>
      </w:pPr>
      <w:r>
        <w:t>5)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Новгородской области, обязанности представить сведения о доходах, об имуществе и обязательствах имущественного характера;</w:t>
      </w:r>
    </w:p>
    <w:p w:rsidR="000701BA" w:rsidRDefault="000701BA">
      <w:pPr>
        <w:pStyle w:val="ConsPlusNormal"/>
        <w:spacing w:before="220"/>
        <w:ind w:firstLine="540"/>
        <w:jc w:val="both"/>
      </w:pPr>
      <w:r>
        <w:t xml:space="preserve">6) принятия решения о применении к лицу, замещающему должность, представившему </w:t>
      </w:r>
      <w:r>
        <w:lastRenderedPageBreak/>
        <w:t>недостоверные или неполные сведения о доходах, расходах, об имуществе и обязательствах имущественного характера, мер ответственности.</w:t>
      </w:r>
    </w:p>
    <w:p w:rsidR="000701BA" w:rsidRDefault="000701BA">
      <w:pPr>
        <w:pStyle w:val="ConsPlusNormal"/>
        <w:spacing w:before="220"/>
        <w:ind w:firstLine="540"/>
        <w:jc w:val="both"/>
      </w:pPr>
      <w:r>
        <w:t>2. Настоящий областной закон не распространяется на отношения, связанные с представлением сведений о доходах,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0701BA" w:rsidRDefault="000701BA">
      <w:pPr>
        <w:pStyle w:val="ConsPlusNormal"/>
        <w:spacing w:before="220"/>
        <w:ind w:firstLine="540"/>
        <w:jc w:val="both"/>
      </w:pPr>
      <w:r>
        <w:t>3. Действие настоящего областного закона не распространяется на лиц, для которых нормативными правовыми актами Российской Федерации и (или) областным законодательством установлен иной порядок осуществления проверки достоверности и полноты сведений о доходах, об имуществе и обязательствах имущественного характера.</w:t>
      </w:r>
    </w:p>
    <w:p w:rsidR="000701BA" w:rsidRDefault="000701BA">
      <w:pPr>
        <w:pStyle w:val="ConsPlusNormal"/>
        <w:jc w:val="both"/>
      </w:pPr>
    </w:p>
    <w:p w:rsidR="000701BA" w:rsidRDefault="000701BA">
      <w:pPr>
        <w:pStyle w:val="ConsPlusTitle"/>
        <w:ind w:firstLine="540"/>
        <w:jc w:val="both"/>
        <w:outlineLvl w:val="0"/>
      </w:pPr>
      <w:r>
        <w:t>Статья 2. Порядок представления сведений о доходах, об имуществе и обязательствах имущественного характера гражданами, претендующими на замещение должности, сведений о доходах, расходах, об имуществе и обязательствах имущественного характера лицами, замещающими должность</w:t>
      </w:r>
    </w:p>
    <w:p w:rsidR="000701BA" w:rsidRDefault="000701BA">
      <w:pPr>
        <w:pStyle w:val="ConsPlusNormal"/>
        <w:jc w:val="both"/>
      </w:pPr>
    </w:p>
    <w:p w:rsidR="000701BA" w:rsidRDefault="000701BA">
      <w:pPr>
        <w:pStyle w:val="ConsPlusNormal"/>
        <w:ind w:firstLine="540"/>
        <w:jc w:val="both"/>
      </w:pPr>
      <w:r>
        <w:t xml:space="preserve">1. </w:t>
      </w:r>
      <w:proofErr w:type="gramStart"/>
      <w:r>
        <w:t xml:space="preserve">Граждане, претендующие на замещение должности, представляют сведения о доходах, об имуществе и обязательствах имущественного характера при наделении полномочиями по должности (назначении, избрании на должность) Губернатору Новгородской области по форме </w:t>
      </w:r>
      <w:hyperlink r:id="rId1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t xml:space="preserve"> акты Президента Российской Федерации".</w:t>
      </w:r>
    </w:p>
    <w:p w:rsidR="000701BA" w:rsidRDefault="000701BA">
      <w:pPr>
        <w:pStyle w:val="ConsPlusNormal"/>
        <w:spacing w:before="220"/>
        <w:ind w:firstLine="540"/>
        <w:jc w:val="both"/>
      </w:pPr>
      <w:proofErr w:type="gramStart"/>
      <w:r>
        <w:t xml:space="preserve">Лица, замещающие должность, представляют сведения о доходах, расходах, об имуществе и обязательствах имущественного характера Губернатору Новгородской области по форме </w:t>
      </w:r>
      <w:hyperlink r:id="rId12">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roofErr w:type="gramEnd"/>
    </w:p>
    <w:p w:rsidR="000701BA" w:rsidRDefault="000701BA">
      <w:pPr>
        <w:pStyle w:val="ConsPlusNormal"/>
        <w:spacing w:before="220"/>
        <w:ind w:firstLine="540"/>
        <w:jc w:val="both"/>
      </w:pPr>
      <w:r>
        <w:t>Сведения о доходах, расходах, об имуществе и обязательствах имущественного характера представляются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701BA" w:rsidRDefault="000701BA">
      <w:pPr>
        <w:pStyle w:val="ConsPlusNormal"/>
        <w:spacing w:before="220"/>
        <w:ind w:firstLine="540"/>
        <w:jc w:val="both"/>
      </w:pPr>
      <w:bookmarkStart w:id="0" w:name="P36"/>
      <w:bookmarkEnd w:id="0"/>
      <w:r>
        <w:t>2. Гражданин, претендующий на замещение должности, представляет при наделении полномочиями по должности (назначении, избрании на должность):</w:t>
      </w:r>
    </w:p>
    <w:p w:rsidR="000701BA" w:rsidRDefault="000701BA">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наделения полномочиями по должности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t xml:space="preserve"> число месяца, предшествующего месяцу подачи документов для наделения полномочиями по должности (назначения, избрания на должность) (на отчетную дату);</w:t>
      </w:r>
    </w:p>
    <w:p w:rsidR="000701BA" w:rsidRDefault="000701BA">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наделения полномочиями по должности </w:t>
      </w:r>
      <w:r>
        <w:lastRenderedPageBreak/>
        <w:t>(назначения, избрания на должность),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t xml:space="preserve"> месяцу подачи гражданином документов для наделения полномочиями по должности (назначения, избрания на должность) (на отчетную дату).</w:t>
      </w:r>
    </w:p>
    <w:p w:rsidR="000701BA" w:rsidRDefault="000701BA">
      <w:pPr>
        <w:pStyle w:val="ConsPlusNormal"/>
        <w:spacing w:before="220"/>
        <w:ind w:firstLine="540"/>
        <w:jc w:val="both"/>
      </w:pPr>
      <w:bookmarkStart w:id="1" w:name="P39"/>
      <w:bookmarkEnd w:id="1"/>
      <w:r>
        <w:t xml:space="preserve">3. Лицо, замещающее должность, в случае возникновения оснований для представления сведений о расходах в соответствии с Федеральным </w:t>
      </w:r>
      <w:hyperlink r:id="rId13">
        <w:r>
          <w:rPr>
            <w:color w:val="0000FF"/>
          </w:rPr>
          <w:t>законом</w:t>
        </w:r>
      </w:hyperlink>
      <w:r>
        <w:t xml:space="preserve"> "О </w:t>
      </w:r>
      <w:proofErr w:type="gramStart"/>
      <w:r>
        <w:t>контроле за</w:t>
      </w:r>
      <w:proofErr w:type="gramEnd"/>
      <w:r>
        <w:t xml:space="preserve"> соответствием расходов лиц, замещающих государственные должности, и иных лиц их доходам" в срок не позднее 30 апреля года, следующего за годом, в котором возникли такие основания, представляет:</w:t>
      </w:r>
    </w:p>
    <w:p w:rsidR="000701BA" w:rsidRDefault="000701BA">
      <w:pPr>
        <w:pStyle w:val="ConsPlusNormal"/>
        <w:spacing w:before="220"/>
        <w:ind w:firstLine="540"/>
        <w:jc w:val="both"/>
      </w:pPr>
      <w:proofErr w:type="gramStart"/>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w:t>
      </w:r>
      <w:proofErr w:type="gramEnd"/>
      <w:r>
        <w:t xml:space="preserve"> на праве собственности, и о своих обязательствах имущественного характера по состоянию на конец отчетного периода;</w:t>
      </w:r>
    </w:p>
    <w:p w:rsidR="000701BA" w:rsidRDefault="000701BA">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r>
          <w:rPr>
            <w:color w:val="0000FF"/>
          </w:rPr>
          <w:t>законом</w:t>
        </w:r>
      </w:hyperlink>
      <w: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w:t>
      </w:r>
      <w:proofErr w:type="gramEnd"/>
      <w:r>
        <w:t xml:space="preserve">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701BA" w:rsidRDefault="000701BA">
      <w:pPr>
        <w:pStyle w:val="ConsPlusNormal"/>
        <w:spacing w:before="22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и</w:t>
      </w:r>
      <w:proofErr w:type="gramEnd"/>
      <w:r>
        <w:t xml:space="preserve"> об источниках получения средств, за счет которых совершены эти сделки.</w:t>
      </w:r>
    </w:p>
    <w:p w:rsidR="000701BA" w:rsidRDefault="000701BA">
      <w:pPr>
        <w:pStyle w:val="ConsPlusNormal"/>
        <w:spacing w:before="220"/>
        <w:ind w:firstLine="540"/>
        <w:jc w:val="both"/>
      </w:pPr>
      <w:r>
        <w:t>4. В случае если гражданин, претендующий на замещение должности, лицо, замещающее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0701BA" w:rsidRDefault="000701BA">
      <w:pPr>
        <w:pStyle w:val="ConsPlusNormal"/>
        <w:spacing w:before="220"/>
        <w:ind w:firstLine="540"/>
        <w:jc w:val="both"/>
      </w:pPr>
      <w:r>
        <w:t xml:space="preserve">1) гражданин, претендующий на замещение должности, - в течение одного месяца со дня представления сведений, предусмотренных </w:t>
      </w:r>
      <w:hyperlink w:anchor="P36">
        <w:r>
          <w:rPr>
            <w:color w:val="0000FF"/>
          </w:rPr>
          <w:t>частью 2</w:t>
        </w:r>
      </w:hyperlink>
      <w:r>
        <w:t xml:space="preserve"> настоящей статьи;</w:t>
      </w:r>
    </w:p>
    <w:p w:rsidR="000701BA" w:rsidRDefault="000701BA">
      <w:pPr>
        <w:pStyle w:val="ConsPlusNormal"/>
        <w:spacing w:before="220"/>
        <w:ind w:firstLine="540"/>
        <w:jc w:val="both"/>
      </w:pPr>
      <w:r>
        <w:t xml:space="preserve">2) лицо, замещающее должность, - в течение одного месяца со дня представления сведений в соответствии с </w:t>
      </w:r>
      <w:hyperlink w:anchor="P36">
        <w:r>
          <w:rPr>
            <w:color w:val="0000FF"/>
          </w:rPr>
          <w:t>частью 2</w:t>
        </w:r>
      </w:hyperlink>
      <w:r>
        <w:t xml:space="preserve"> настоящей статьи или после окончания срока, указанного в </w:t>
      </w:r>
      <w:hyperlink w:anchor="P39">
        <w:r>
          <w:rPr>
            <w:color w:val="0000FF"/>
          </w:rPr>
          <w:t>части 3</w:t>
        </w:r>
      </w:hyperlink>
      <w:r>
        <w:t xml:space="preserve"> настоящей статьи.</w:t>
      </w:r>
    </w:p>
    <w:p w:rsidR="000701BA" w:rsidRDefault="000701BA">
      <w:pPr>
        <w:pStyle w:val="ConsPlusNormal"/>
        <w:spacing w:before="220"/>
        <w:ind w:firstLine="540"/>
        <w:jc w:val="both"/>
      </w:pPr>
      <w:bookmarkStart w:id="2" w:name="P46"/>
      <w:bookmarkEnd w:id="2"/>
      <w:r>
        <w:t>5. В случае невозможности по объективным причинам представления сведений о доходах, об имуществе и обязательствах имущественного характера своих супруги (супруга) и (или) несовершеннолетних детей лицо, замещающее должность, обращается с соответствующим заявлением в порядке, установленном Губернатором Новгородской области.</w:t>
      </w:r>
    </w:p>
    <w:p w:rsidR="000701BA" w:rsidRDefault="000701BA">
      <w:pPr>
        <w:pStyle w:val="ConsPlusNormal"/>
        <w:spacing w:before="220"/>
        <w:ind w:firstLine="540"/>
        <w:jc w:val="both"/>
      </w:pPr>
      <w:r>
        <w:t xml:space="preserve">6. Заявление, указанное в </w:t>
      </w:r>
      <w:hyperlink w:anchor="P46">
        <w:r>
          <w:rPr>
            <w:color w:val="0000FF"/>
          </w:rPr>
          <w:t>части 5</w:t>
        </w:r>
      </w:hyperlink>
      <w:r>
        <w:t xml:space="preserve"> настоящей статьи, подлежит рассмотрению комиссией, образованной Губернатором Новгородской области.</w:t>
      </w:r>
    </w:p>
    <w:p w:rsidR="000701BA" w:rsidRDefault="000701BA">
      <w:pPr>
        <w:pStyle w:val="ConsPlusNormal"/>
        <w:spacing w:before="220"/>
        <w:ind w:firstLine="540"/>
        <w:jc w:val="both"/>
      </w:pPr>
      <w:r>
        <w:t xml:space="preserve">7. Сведения о доходах, об имуществе и обязательствах имущественного характера, </w:t>
      </w:r>
      <w:r>
        <w:lastRenderedPageBreak/>
        <w:t>представляемые в соответствии с настоящим областным законом гражданином, претендующим на замещение должности, и лицом, замещающим должность, являются сведениями конфиденциального характера, если федеральным законом они не отнесены к сведениям, составляющим государственную тайну.</w:t>
      </w:r>
    </w:p>
    <w:p w:rsidR="000701BA" w:rsidRDefault="000701BA">
      <w:pPr>
        <w:pStyle w:val="ConsPlusNormal"/>
        <w:spacing w:before="220"/>
        <w:ind w:firstLine="540"/>
        <w:jc w:val="both"/>
      </w:pPr>
      <w:r>
        <w:t>8. Государственные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701BA" w:rsidRDefault="000701BA">
      <w:pPr>
        <w:pStyle w:val="ConsPlusNormal"/>
        <w:spacing w:before="220"/>
        <w:ind w:firstLine="540"/>
        <w:jc w:val="both"/>
      </w:pPr>
      <w:r>
        <w:t xml:space="preserve">9. </w:t>
      </w:r>
      <w:proofErr w:type="gramStart"/>
      <w:r>
        <w:t>Сведения о доходах, об имуществе и обязательствах имущественного характера, представленные в соответствии с настоящим областным законом гражданином, претендующим на замещение должности, и лицом, замещающим должность, хранятся в органе Новгородской области по профилактике коррупционных и иных правонарушений в течение трех лет, включая год представления, затем не позднее 1 февраля года, следующего за указанным периодом, направляются в соответствующий орган местного самоуправления Новгородской</w:t>
      </w:r>
      <w:proofErr w:type="gramEnd"/>
      <w:r>
        <w:t xml:space="preserve"> области для приобщения к личному делу лица, замещающего должность.</w:t>
      </w:r>
    </w:p>
    <w:p w:rsidR="000701BA" w:rsidRDefault="000701BA">
      <w:pPr>
        <w:pStyle w:val="ConsPlusNormal"/>
        <w:spacing w:before="220"/>
        <w:ind w:firstLine="540"/>
        <w:jc w:val="both"/>
      </w:pPr>
      <w:r>
        <w:t xml:space="preserve">10. Сведения о доходах, об имуществе и обязательствах имущественного характера, представленные гражданином, претендующим на замещение должности, в случае </w:t>
      </w:r>
      <w:proofErr w:type="spellStart"/>
      <w:r>
        <w:t>ненаделения</w:t>
      </w:r>
      <w:proofErr w:type="spellEnd"/>
      <w:r>
        <w:t xml:space="preserve"> полномочиями по должности (</w:t>
      </w:r>
      <w:proofErr w:type="spellStart"/>
      <w:r>
        <w:t>неназначения</w:t>
      </w:r>
      <w:proofErr w:type="spellEnd"/>
      <w:r>
        <w:t xml:space="preserve">, </w:t>
      </w:r>
      <w:proofErr w:type="spellStart"/>
      <w:r>
        <w:t>неизбрания</w:t>
      </w:r>
      <w:proofErr w:type="spellEnd"/>
      <w:r>
        <w:t xml:space="preserve"> на должность) возвращаются ему по его письменному заявлению, направленному в адрес Губернатора Новгородской области, в течение 15 рабочих дней со дня получения заявления.</w:t>
      </w:r>
    </w:p>
    <w:p w:rsidR="000701BA" w:rsidRDefault="000701BA">
      <w:pPr>
        <w:pStyle w:val="ConsPlusNormal"/>
        <w:spacing w:before="220"/>
        <w:ind w:firstLine="540"/>
        <w:jc w:val="both"/>
      </w:pPr>
      <w:r>
        <w:t>11.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и лицо, замещающее должность, несут ответственность в соответствии с законодательством Российской Федерации.</w:t>
      </w:r>
    </w:p>
    <w:p w:rsidR="000701BA" w:rsidRDefault="000701BA">
      <w:pPr>
        <w:pStyle w:val="ConsPlusNormal"/>
        <w:spacing w:before="220"/>
        <w:ind w:firstLine="540"/>
        <w:jc w:val="both"/>
      </w:pPr>
      <w:r>
        <w:t xml:space="preserve">12. </w:t>
      </w:r>
      <w:proofErr w:type="gramStart"/>
      <w:r>
        <w:t xml:space="preserve">Лицо, замещающее должность, освобождается от ответственности за непредставление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неполных сведений в случае, если непредставление указанных сведений либо представление заведомо неполных сведений признается следствием независящих от них обстоятельств в порядке, предусмотренном </w:t>
      </w:r>
      <w:hyperlink r:id="rId16">
        <w:r>
          <w:rPr>
            <w:color w:val="0000FF"/>
          </w:rPr>
          <w:t>статьей</w:t>
        </w:r>
        <w:proofErr w:type="gramEnd"/>
        <w:r>
          <w:rPr>
            <w:color w:val="0000FF"/>
          </w:rPr>
          <w:t xml:space="preserve"> 13</w:t>
        </w:r>
      </w:hyperlink>
      <w:r>
        <w:t xml:space="preserve"> Федерального закона "О противодействии коррупции".</w:t>
      </w:r>
    </w:p>
    <w:p w:rsidR="000701BA" w:rsidRDefault="000701BA">
      <w:pPr>
        <w:pStyle w:val="ConsPlusNormal"/>
        <w:jc w:val="both"/>
      </w:pPr>
    </w:p>
    <w:p w:rsidR="000701BA" w:rsidRDefault="000701BA">
      <w:pPr>
        <w:pStyle w:val="ConsPlusTitle"/>
        <w:ind w:firstLine="540"/>
        <w:jc w:val="both"/>
        <w:outlineLvl w:val="0"/>
      </w:pPr>
      <w:r>
        <w:t>Статья 3. Порядок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и лицами, замещающими должности</w:t>
      </w:r>
    </w:p>
    <w:p w:rsidR="000701BA" w:rsidRDefault="000701BA">
      <w:pPr>
        <w:pStyle w:val="ConsPlusNormal"/>
        <w:jc w:val="both"/>
      </w:pPr>
    </w:p>
    <w:p w:rsidR="000701BA" w:rsidRDefault="000701BA">
      <w:pPr>
        <w:pStyle w:val="ConsPlusNormal"/>
        <w:ind w:firstLine="540"/>
        <w:jc w:val="both"/>
      </w:pPr>
      <w:r>
        <w:t>1. В отношении гражданина, претендующего на замещение должности, осуществляется проверка:</w:t>
      </w:r>
    </w:p>
    <w:p w:rsidR="000701BA" w:rsidRDefault="000701BA">
      <w:pPr>
        <w:pStyle w:val="ConsPlusNormal"/>
        <w:spacing w:before="220"/>
        <w:ind w:firstLine="540"/>
        <w:jc w:val="both"/>
      </w:pPr>
      <w:r>
        <w:t>1) достоверности и полноты сведений о его доходах, а также о доходах его супруги (супруга), несовершеннолетних детей - за календарный год, предшествующий году подачи им документов для наделения полномочиями по должности (назначения, избрания на должность);</w:t>
      </w:r>
    </w:p>
    <w:p w:rsidR="000701BA" w:rsidRDefault="000701BA">
      <w:pPr>
        <w:pStyle w:val="ConsPlusNormal"/>
        <w:spacing w:before="220"/>
        <w:ind w:firstLine="540"/>
        <w:jc w:val="both"/>
      </w:pPr>
      <w:r>
        <w:t>2) достоверности и полноты сведений о его имуществе и обязательствах имущественного характера, имуществе и обязательствах имущественного характера его супруги (супруга), несовершеннолетних детей - на первое число месяца, предшествующего месяцу подачи документов для наделения полномочиями по должности (назначения, избрания на должность).</w:t>
      </w:r>
    </w:p>
    <w:p w:rsidR="000701BA" w:rsidRDefault="000701BA">
      <w:pPr>
        <w:pStyle w:val="ConsPlusNormal"/>
        <w:spacing w:before="220"/>
        <w:ind w:firstLine="540"/>
        <w:jc w:val="both"/>
      </w:pPr>
      <w:r>
        <w:lastRenderedPageBreak/>
        <w:t>2. В отношении лица, замещающего должность, осуществляется проверка:</w:t>
      </w:r>
    </w:p>
    <w:p w:rsidR="000701BA" w:rsidRDefault="000701BA">
      <w:pPr>
        <w:pStyle w:val="ConsPlusNormal"/>
        <w:spacing w:before="220"/>
        <w:ind w:firstLine="540"/>
        <w:jc w:val="both"/>
      </w:pPr>
      <w:r>
        <w:t>1) достоверности и полноты сведений о его доходах, расходах, а также о доходах, расходах его супруги (супруга), несовершеннолетних детей - за отчетный период и два календарных года, предшествующие отчетному периоду;</w:t>
      </w:r>
    </w:p>
    <w:p w:rsidR="000701BA" w:rsidRDefault="000701BA">
      <w:pPr>
        <w:pStyle w:val="ConsPlusNormal"/>
        <w:spacing w:before="220"/>
        <w:ind w:firstLine="540"/>
        <w:jc w:val="both"/>
      </w:pPr>
      <w:r>
        <w:t>2) достоверности и полноты сведений о его имуществе и обязательствах имущественного характера, имуществе и обязательствах имущественного характера его супруги (супруга), несовершеннолетних детей - по состоянию на 31 декабря отчетного периода и 31 декабря двух календарных лет, предшествующих отчетному периоду.</w:t>
      </w:r>
    </w:p>
    <w:p w:rsidR="000701BA" w:rsidRDefault="000701BA">
      <w:pPr>
        <w:pStyle w:val="ConsPlusNormal"/>
        <w:spacing w:before="220"/>
        <w:ind w:firstLine="540"/>
        <w:jc w:val="both"/>
      </w:pPr>
      <w:r>
        <w:t>3.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должности, и лицами, замещающими должности (далее - проверка), осуществляется органом Новгородской области по профилактике коррупционных и иных правонарушений по письменному решению Губернатора Новгородской области.</w:t>
      </w:r>
    </w:p>
    <w:p w:rsidR="000701BA" w:rsidRDefault="000701BA">
      <w:pPr>
        <w:pStyle w:val="ConsPlusNormal"/>
        <w:spacing w:before="220"/>
        <w:ind w:firstLine="540"/>
        <w:jc w:val="both"/>
      </w:pPr>
      <w:r>
        <w:t>Решение принимается отдельно в отношении каждого гражданина, претендующего на замещение должности, и лица, замещающего должность.</w:t>
      </w:r>
    </w:p>
    <w:p w:rsidR="000701BA" w:rsidRDefault="000701BA">
      <w:pPr>
        <w:pStyle w:val="ConsPlusNormal"/>
        <w:spacing w:before="220"/>
        <w:ind w:firstLine="540"/>
        <w:jc w:val="both"/>
      </w:pPr>
      <w:r>
        <w:t>4. Основанием для принятия решения о проведении проверки является достаточная информация, представленная в письменной форме:</w:t>
      </w:r>
    </w:p>
    <w:p w:rsidR="000701BA" w:rsidRDefault="000701BA">
      <w:pPr>
        <w:pStyle w:val="ConsPlusNormal"/>
        <w:spacing w:before="220"/>
        <w:ind w:firstLine="540"/>
        <w:jc w:val="both"/>
      </w:pPr>
      <w:r>
        <w:t>1) правоохранительными органами, иными государственными органами, органами местного самоуправления Новгородской области и их должностными лицами;</w:t>
      </w:r>
    </w:p>
    <w:p w:rsidR="000701BA" w:rsidRDefault="000701BA">
      <w:pPr>
        <w:pStyle w:val="ConsPlusNormal"/>
        <w:spacing w:before="220"/>
        <w:ind w:firstLine="540"/>
        <w:jc w:val="both"/>
      </w:pPr>
      <w:r>
        <w:t>2) органом Новгородской области по профилактике коррупционных и иных правонарушений;</w:t>
      </w:r>
    </w:p>
    <w:p w:rsidR="000701BA" w:rsidRDefault="000701BA">
      <w:pPr>
        <w:pStyle w:val="ConsPlusNormal"/>
        <w:spacing w:before="220"/>
        <w:ind w:firstLine="540"/>
        <w:jc w:val="both"/>
      </w:pPr>
      <w:r>
        <w:t xml:space="preserve">3) работниками </w:t>
      </w:r>
      <w:proofErr w:type="gramStart"/>
      <w:r>
        <w:t>подразделений кадровых служб органов местного самоуправления Новгородской области</w:t>
      </w:r>
      <w:proofErr w:type="gramEnd"/>
      <w:r>
        <w:t xml:space="preserve"> по профилактике коррупционных и иных правонарушений либо должностными лицами указанных органов, ответственными за работу по профилактике коррупционных и иных правонарушений;</w:t>
      </w:r>
    </w:p>
    <w:p w:rsidR="000701BA" w:rsidRDefault="000701BA">
      <w:pPr>
        <w:pStyle w:val="ConsPlusNormal"/>
        <w:spacing w:before="220"/>
        <w:ind w:firstLine="540"/>
        <w:jc w:val="both"/>
      </w:pPr>
      <w:r>
        <w:t>4) постоянно действующими руководящими органами политических партий, региональными или местными отделениями политических партий, а также зарегистрированными в соответствии с законом иных общероссийских общественных объединений, не являющихся политическими партиями;</w:t>
      </w:r>
    </w:p>
    <w:p w:rsidR="000701BA" w:rsidRDefault="000701BA">
      <w:pPr>
        <w:pStyle w:val="ConsPlusNormal"/>
        <w:spacing w:before="220"/>
        <w:ind w:firstLine="540"/>
        <w:jc w:val="both"/>
      </w:pPr>
      <w:r>
        <w:t>5) Общественной палатой Российской Федерации, Общественной палатой Новгородской области;</w:t>
      </w:r>
    </w:p>
    <w:p w:rsidR="000701BA" w:rsidRDefault="000701BA">
      <w:pPr>
        <w:pStyle w:val="ConsPlusNormal"/>
        <w:spacing w:before="220"/>
        <w:ind w:firstLine="540"/>
        <w:jc w:val="both"/>
      </w:pPr>
      <w:r>
        <w:t>6) общероссийскими, региональными и муниципальными средствами массовой информации.</w:t>
      </w:r>
    </w:p>
    <w:p w:rsidR="000701BA" w:rsidRDefault="000701BA">
      <w:pPr>
        <w:pStyle w:val="ConsPlusNormal"/>
        <w:spacing w:before="220"/>
        <w:ind w:firstLine="540"/>
        <w:jc w:val="both"/>
      </w:pPr>
      <w:r>
        <w:t>5. Информация анонимного характера не может служить основанием для проверки.</w:t>
      </w:r>
    </w:p>
    <w:p w:rsidR="000701BA" w:rsidRDefault="000701BA">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Новгородской области.</w:t>
      </w:r>
    </w:p>
    <w:p w:rsidR="000701BA" w:rsidRDefault="000701BA">
      <w:pPr>
        <w:pStyle w:val="ConsPlusNormal"/>
        <w:spacing w:before="220"/>
        <w:ind w:firstLine="540"/>
        <w:jc w:val="both"/>
      </w:pPr>
      <w:bookmarkStart w:id="3" w:name="P74"/>
      <w:bookmarkEnd w:id="3"/>
      <w:r>
        <w:t>7. При проведении проверки должностные лица органа Новгородской области по профилактике коррупционных и иных правонарушений вправе:</w:t>
      </w:r>
    </w:p>
    <w:p w:rsidR="000701BA" w:rsidRDefault="000701BA">
      <w:pPr>
        <w:pStyle w:val="ConsPlusNormal"/>
        <w:spacing w:before="220"/>
        <w:ind w:firstLine="540"/>
        <w:jc w:val="both"/>
      </w:pPr>
      <w:proofErr w:type="gramStart"/>
      <w:r>
        <w:t xml:space="preserve">1) изучать сведения о доходах, об имуществе и обязательствах имущественного характера, представленные гражданином, претендующим на замещение должности, лицом, замещающим </w:t>
      </w:r>
      <w:r>
        <w:lastRenderedPageBreak/>
        <w:t>должность, и дополнительные материалы;</w:t>
      </w:r>
      <w:proofErr w:type="gramEnd"/>
    </w:p>
    <w:p w:rsidR="000701BA" w:rsidRDefault="000701BA">
      <w:pPr>
        <w:pStyle w:val="ConsPlusNormal"/>
        <w:spacing w:before="220"/>
        <w:ind w:firstLine="540"/>
        <w:jc w:val="both"/>
      </w:pPr>
      <w:r>
        <w:t>2) получать от гражданина, претендующего на замещение должности, лица, замещающего должность, пояснения по представленным им сведениям о доходах, об имуществе и обязательствах имущественного характера и дополнительным материалам;</w:t>
      </w:r>
    </w:p>
    <w:p w:rsidR="000701BA" w:rsidRDefault="000701BA">
      <w:pPr>
        <w:pStyle w:val="ConsPlusNormal"/>
        <w:spacing w:before="220"/>
        <w:ind w:firstLine="540"/>
        <w:jc w:val="both"/>
      </w:pPr>
      <w:bookmarkStart w:id="4" w:name="P77"/>
      <w:bookmarkEnd w:id="4"/>
      <w:proofErr w:type="gramStart"/>
      <w:r>
        <w:t>3)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запросы (кроме запросов, касающихся осуществления оперативно-розыскной деятельности или ее результатов, и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w:t>
      </w:r>
      <w:proofErr w:type="gramEnd"/>
      <w:r>
        <w:t xml:space="preserve">, </w:t>
      </w:r>
      <w:proofErr w:type="gramStart"/>
      <w:r>
        <w:t>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об имуществе</w:t>
      </w:r>
      <w:proofErr w:type="gramEnd"/>
      <w:r>
        <w:t xml:space="preserve"> </w:t>
      </w:r>
      <w:proofErr w:type="gramStart"/>
      <w:r>
        <w:t>и обязательствах имущественного характера гражданина, претендующего на замещение должности, его супруги (супруга) и несовершеннолетних детей, о доходах, об имуществе и обязательствах имущественного характера лица, замещающего должность, его супруги (супруга) и несовершеннолетних детей;</w:t>
      </w:r>
      <w:proofErr w:type="gramEnd"/>
    </w:p>
    <w:p w:rsidR="000701BA" w:rsidRDefault="000701BA">
      <w:pPr>
        <w:pStyle w:val="ConsPlusNormal"/>
        <w:spacing w:before="220"/>
        <w:ind w:firstLine="540"/>
        <w:jc w:val="both"/>
      </w:pPr>
      <w:r>
        <w:t>4) наводить справки у физических лиц и получать от них информацию с их согласия;</w:t>
      </w:r>
    </w:p>
    <w:p w:rsidR="000701BA" w:rsidRDefault="000701BA">
      <w:pPr>
        <w:pStyle w:val="ConsPlusNormal"/>
        <w:spacing w:before="220"/>
        <w:ind w:firstLine="540"/>
        <w:jc w:val="both"/>
      </w:pPr>
      <w:r>
        <w:t>5) осуществлять (в том числе с использованием системы "Посейдон") анализ сведений, представленных гражданином, претендующим на замещение должности, или лицом, замещающим должность, в соответствии с законодательством Российской Федерации о противодействии коррупции;</w:t>
      </w:r>
    </w:p>
    <w:p w:rsidR="000701BA" w:rsidRDefault="000701BA">
      <w:pPr>
        <w:pStyle w:val="ConsPlusNormal"/>
        <w:spacing w:before="220"/>
        <w:ind w:firstLine="540"/>
        <w:jc w:val="both"/>
      </w:pPr>
      <w:r>
        <w:t>6) проводить беседу с гражданином, претендующим на замещение должности, лицом, замещающим должность.</w:t>
      </w:r>
    </w:p>
    <w:p w:rsidR="000701BA" w:rsidRDefault="000701BA">
      <w:pPr>
        <w:pStyle w:val="ConsPlusNormal"/>
        <w:spacing w:before="220"/>
        <w:ind w:firstLine="540"/>
        <w:jc w:val="both"/>
      </w:pPr>
      <w:r>
        <w:t xml:space="preserve">8. </w:t>
      </w:r>
      <w:proofErr w:type="gramStart"/>
      <w:r>
        <w:t xml:space="preserve">В случае необходимости руководитель органа Новгородской области по профилактике коррупционных и иных правонарушений вносит предложение Губернатору Новгородской области о направлении запроса в федеральные органы исполнительной власти, уполномоченные на осуществление оперативно-розыскной деятельности, в соответствии с </w:t>
      </w:r>
      <w:hyperlink r:id="rId17">
        <w:r>
          <w:rPr>
            <w:color w:val="0000FF"/>
          </w:rPr>
          <w:t>частью 3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 о проведении оперативно-розыскных мероприятий</w:t>
      </w:r>
      <w:proofErr w:type="gramEnd"/>
      <w:r>
        <w:t xml:space="preserve"> в отношении гражданина, претендующего на замещение должности, лица, замещающего должность.</w:t>
      </w:r>
    </w:p>
    <w:p w:rsidR="000701BA" w:rsidRDefault="000701BA">
      <w:pPr>
        <w:pStyle w:val="ConsPlusNormal"/>
        <w:spacing w:before="220"/>
        <w:ind w:firstLine="540"/>
        <w:jc w:val="both"/>
      </w:pPr>
      <w:bookmarkStart w:id="5" w:name="P82"/>
      <w:bookmarkEnd w:id="5"/>
      <w:r>
        <w:t xml:space="preserve">9. </w:t>
      </w:r>
      <w:proofErr w:type="gramStart"/>
      <w: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 (в том числе с использованием системы "Посейдон") должностные лица, определенные </w:t>
      </w:r>
      <w:hyperlink r:id="rId18">
        <w:r>
          <w:rPr>
            <w:color w:val="0000FF"/>
          </w:rPr>
          <w:t>Перечнем</w:t>
        </w:r>
        <w:proofErr w:type="gramEnd"/>
      </w:hyperlink>
      <w:r>
        <w:t xml:space="preserve"> </w:t>
      </w:r>
      <w:proofErr w:type="gramStart"/>
      <w:r>
        <w:t xml:space="preserve">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w:t>
      </w:r>
      <w:r>
        <w:lastRenderedPageBreak/>
        <w:t>при осуществлении проверок в целях противодействия</w:t>
      </w:r>
      <w:proofErr w:type="gramEnd"/>
      <w:r>
        <w:t xml:space="preserve"> коррупции, утвержденным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rsidR="000701BA" w:rsidRDefault="000701BA">
      <w:pPr>
        <w:pStyle w:val="ConsPlusNormal"/>
        <w:spacing w:before="220"/>
        <w:ind w:firstLine="540"/>
        <w:jc w:val="both"/>
      </w:pPr>
      <w:bookmarkStart w:id="6" w:name="P83"/>
      <w:bookmarkEnd w:id="6"/>
      <w:r>
        <w:t xml:space="preserve">10. В запросах, указанных в </w:t>
      </w:r>
      <w:hyperlink w:anchor="P77">
        <w:r>
          <w:rPr>
            <w:color w:val="0000FF"/>
          </w:rPr>
          <w:t>пункте 3 части 7</w:t>
        </w:r>
      </w:hyperlink>
      <w:r>
        <w:t xml:space="preserve"> и </w:t>
      </w:r>
      <w:hyperlink w:anchor="P82">
        <w:r>
          <w:rPr>
            <w:color w:val="0000FF"/>
          </w:rPr>
          <w:t>части 9</w:t>
        </w:r>
      </w:hyperlink>
      <w:r>
        <w:t xml:space="preserve"> настоящей статьи (кроме запросов в Центральный каталог кредитных историй, Центральный банк Российской Федерации и бюро кредитных историй), указываются:</w:t>
      </w:r>
    </w:p>
    <w:p w:rsidR="000701BA" w:rsidRDefault="000701BA">
      <w:pPr>
        <w:pStyle w:val="ConsPlusNormal"/>
        <w:spacing w:before="220"/>
        <w:ind w:firstLine="540"/>
        <w:jc w:val="both"/>
      </w:pPr>
      <w:r>
        <w:t>1) фамилия, имя, отчество руководителя государственного органа или организации, в которые направляется запрос;</w:t>
      </w:r>
    </w:p>
    <w:p w:rsidR="000701BA" w:rsidRDefault="000701BA">
      <w:pPr>
        <w:pStyle w:val="ConsPlusNormal"/>
        <w:spacing w:before="220"/>
        <w:ind w:firstLine="540"/>
        <w:jc w:val="both"/>
      </w:pPr>
      <w:r>
        <w:t>2) нормативный правовой акт, на основании которого направляется запрос;</w:t>
      </w:r>
    </w:p>
    <w:p w:rsidR="000701BA" w:rsidRDefault="000701BA">
      <w:pPr>
        <w:pStyle w:val="ConsPlusNormal"/>
        <w:spacing w:before="220"/>
        <w:ind w:firstLine="540"/>
        <w:jc w:val="both"/>
      </w:pPr>
      <w:proofErr w:type="gramStart"/>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лица, претендующего на замещение должности, лица, замещающего должность, его супруги (супруга) и несовершеннолетних детей, сведения о доходах, об имуществе и обязательствах имущественного характера которых проверяются;</w:t>
      </w:r>
      <w:proofErr w:type="gramEnd"/>
    </w:p>
    <w:p w:rsidR="000701BA" w:rsidRDefault="000701BA">
      <w:pPr>
        <w:pStyle w:val="ConsPlusNormal"/>
        <w:spacing w:before="220"/>
        <w:ind w:firstLine="540"/>
        <w:jc w:val="both"/>
      </w:pPr>
      <w:r>
        <w:t>4) идентификационный номер налогоплательщика (в случае направления запроса в налоговые органы Российской Федерации);</w:t>
      </w:r>
    </w:p>
    <w:p w:rsidR="000701BA" w:rsidRDefault="000701BA">
      <w:pPr>
        <w:pStyle w:val="ConsPlusNormal"/>
        <w:spacing w:before="220"/>
        <w:ind w:firstLine="540"/>
        <w:jc w:val="both"/>
      </w:pPr>
      <w:r>
        <w:t>5) содержание и объем сведений, подлежащих проверке;</w:t>
      </w:r>
    </w:p>
    <w:p w:rsidR="000701BA" w:rsidRDefault="000701BA">
      <w:pPr>
        <w:pStyle w:val="ConsPlusNormal"/>
        <w:spacing w:before="220"/>
        <w:ind w:firstLine="540"/>
        <w:jc w:val="both"/>
      </w:pPr>
      <w:r>
        <w:t>6) срок представления запрашиваемых сведений;</w:t>
      </w:r>
    </w:p>
    <w:p w:rsidR="000701BA" w:rsidRDefault="000701BA">
      <w:pPr>
        <w:pStyle w:val="ConsPlusNormal"/>
        <w:spacing w:before="220"/>
        <w:ind w:firstLine="540"/>
        <w:jc w:val="both"/>
      </w:pPr>
      <w:r>
        <w:t>7) фамилия, инициалы и номер телефона лица, подготовившего запрос;</w:t>
      </w:r>
    </w:p>
    <w:p w:rsidR="000701BA" w:rsidRDefault="000701BA">
      <w:pPr>
        <w:pStyle w:val="ConsPlusNormal"/>
        <w:spacing w:before="220"/>
        <w:ind w:firstLine="540"/>
        <w:jc w:val="both"/>
      </w:pPr>
      <w:r>
        <w:t>8) другие необходимые сведения.</w:t>
      </w:r>
    </w:p>
    <w:p w:rsidR="000701BA" w:rsidRDefault="000701BA">
      <w:pPr>
        <w:pStyle w:val="ConsPlusNormal"/>
        <w:spacing w:before="220"/>
        <w:ind w:firstLine="540"/>
        <w:jc w:val="both"/>
      </w:pPr>
      <w:r>
        <w:t>11. В запросе о проведении оперативно-розыскных мероприятий (</w:t>
      </w:r>
      <w:proofErr w:type="gramStart"/>
      <w:r>
        <w:t>направленном</w:t>
      </w:r>
      <w:proofErr w:type="gramEnd"/>
      <w:r>
        <w:t xml:space="preserve"> в том числе с использованием системы "Посейдон"), помимо сведений, перечисленных в </w:t>
      </w:r>
      <w:hyperlink w:anchor="P83">
        <w:r>
          <w:rPr>
            <w:color w:val="0000FF"/>
          </w:rPr>
          <w:t>части 10</w:t>
        </w:r>
      </w:hyperlink>
      <w:r>
        <w:t xml:space="preserve"> настоящей статьи, указываются:</w:t>
      </w:r>
    </w:p>
    <w:p w:rsidR="000701BA" w:rsidRDefault="000701BA">
      <w:pPr>
        <w:pStyle w:val="ConsPlusNormal"/>
        <w:spacing w:before="220"/>
        <w:ind w:firstLine="540"/>
        <w:jc w:val="both"/>
      </w:pPr>
      <w:r>
        <w:t>1) сведения, послужившие основанием для проверки;</w:t>
      </w:r>
    </w:p>
    <w:p w:rsidR="000701BA" w:rsidRDefault="000701BA">
      <w:pPr>
        <w:pStyle w:val="ConsPlusNormal"/>
        <w:spacing w:before="220"/>
        <w:ind w:firstLine="540"/>
        <w:jc w:val="both"/>
      </w:pPr>
      <w:r>
        <w:t>2) государственные органы и организации, в которые направлялись (направлены) запросы, а также вопросы, которые в них ставились;</w:t>
      </w:r>
    </w:p>
    <w:p w:rsidR="000701BA" w:rsidRDefault="000701BA">
      <w:pPr>
        <w:pStyle w:val="ConsPlusNormal"/>
        <w:spacing w:before="220"/>
        <w:ind w:firstLine="540"/>
        <w:jc w:val="both"/>
      </w:pPr>
      <w:r>
        <w:t xml:space="preserve">3) ссылка на соответствующие положения Федерального </w:t>
      </w:r>
      <w:hyperlink r:id="rId19">
        <w:r>
          <w:rPr>
            <w:color w:val="0000FF"/>
          </w:rPr>
          <w:t>закона</w:t>
        </w:r>
      </w:hyperlink>
      <w:r>
        <w:t xml:space="preserve"> "Об оперативно-розыскной деятельности".</w:t>
      </w:r>
    </w:p>
    <w:p w:rsidR="000701BA" w:rsidRDefault="000701BA">
      <w:pPr>
        <w:pStyle w:val="ConsPlusNormal"/>
        <w:spacing w:before="220"/>
        <w:ind w:firstLine="540"/>
        <w:jc w:val="both"/>
      </w:pPr>
      <w:r>
        <w:t xml:space="preserve">12. </w:t>
      </w:r>
      <w:proofErr w:type="gramStart"/>
      <w:r>
        <w:t>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w:t>
      </w:r>
      <w:proofErr w:type="gramEnd"/>
      <w:r>
        <w:t xml:space="preserve"> банком Российской Федерации на основании </w:t>
      </w:r>
      <w:hyperlink r:id="rId20">
        <w:r>
          <w:rPr>
            <w:color w:val="0000FF"/>
          </w:rPr>
          <w:t>части 7.3 статьи 13</w:t>
        </w:r>
      </w:hyperlink>
      <w:r>
        <w:t xml:space="preserve"> Федерального закона от 30 декабря 2004 года N 218-ФЗ "О кредитных историях" (далее - Федеральный закон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21">
        <w:r>
          <w:rPr>
            <w:color w:val="0000FF"/>
          </w:rPr>
          <w:t>пункта 9 части 1 статьи 6</w:t>
        </w:r>
      </w:hyperlink>
      <w:r>
        <w:t xml:space="preserve"> Федерального закона "О кредитных историях".</w:t>
      </w:r>
    </w:p>
    <w:p w:rsidR="000701BA" w:rsidRDefault="000701BA">
      <w:pPr>
        <w:pStyle w:val="ConsPlusNormal"/>
        <w:spacing w:before="220"/>
        <w:ind w:firstLine="540"/>
        <w:jc w:val="both"/>
      </w:pPr>
      <w:r>
        <w:t>13. В ходе проверки орган Новгородской области по профилактике коррупционных и иных правонарушений обеспечивает:</w:t>
      </w:r>
    </w:p>
    <w:p w:rsidR="000701BA" w:rsidRDefault="000701BA">
      <w:pPr>
        <w:pStyle w:val="ConsPlusNormal"/>
        <w:spacing w:before="220"/>
        <w:ind w:firstLine="540"/>
        <w:jc w:val="both"/>
      </w:pPr>
      <w:r>
        <w:lastRenderedPageBreak/>
        <w:t xml:space="preserve">1) уведомление в письменной форме гражданина, претендующего на замещение должности, или лица, замещающего должность, о начале в отношении его проверки, содержащее разъяснение </w:t>
      </w:r>
      <w:hyperlink w:anchor="P99">
        <w:r>
          <w:rPr>
            <w:color w:val="0000FF"/>
          </w:rPr>
          <w:t>пункта 2</w:t>
        </w:r>
      </w:hyperlink>
      <w:r>
        <w:t xml:space="preserve"> настоящей части, - в течение двух рабочих дней со дня получения решения о проведении проверки;</w:t>
      </w:r>
    </w:p>
    <w:p w:rsidR="000701BA" w:rsidRDefault="000701BA">
      <w:pPr>
        <w:pStyle w:val="ConsPlusNormal"/>
        <w:spacing w:before="220"/>
        <w:ind w:firstLine="540"/>
        <w:jc w:val="both"/>
      </w:pPr>
      <w:bookmarkStart w:id="7" w:name="P99"/>
      <w:bookmarkEnd w:id="7"/>
      <w:r>
        <w:t>2) проведение в случае обращения гражданина, претендующего на замещение должности, лица, замещающего должность, беседы, в ходе которой гражданин, претендующий на должность, или лицо, замещающее должность, должны быть проинформированы о том, какие сведения подлежат проверке, - в течение семи рабочих дней со дня обращения гражданина, претендующего на замещение должности, лица, замещающего должность.</w:t>
      </w:r>
    </w:p>
    <w:p w:rsidR="000701BA" w:rsidRDefault="000701BA">
      <w:pPr>
        <w:pStyle w:val="ConsPlusNormal"/>
        <w:spacing w:before="220"/>
        <w:ind w:firstLine="540"/>
        <w:jc w:val="both"/>
      </w:pPr>
      <w:r>
        <w:t>14. Гражданин, претендующий на замещение должности, лицо, замещающее должность, вправе:</w:t>
      </w:r>
    </w:p>
    <w:p w:rsidR="000701BA" w:rsidRDefault="000701BA">
      <w:pPr>
        <w:pStyle w:val="ConsPlusNormal"/>
        <w:spacing w:before="220"/>
        <w:ind w:firstLine="540"/>
        <w:jc w:val="both"/>
      </w:pPr>
      <w:r>
        <w:t>1) давать пояснения в письменной форме:</w:t>
      </w:r>
    </w:p>
    <w:p w:rsidR="000701BA" w:rsidRDefault="000701BA">
      <w:pPr>
        <w:pStyle w:val="ConsPlusNormal"/>
        <w:spacing w:before="220"/>
        <w:ind w:firstLine="540"/>
        <w:jc w:val="both"/>
      </w:pPr>
      <w:r>
        <w:t>в ходе проверки;</w:t>
      </w:r>
    </w:p>
    <w:p w:rsidR="000701BA" w:rsidRDefault="000701BA">
      <w:pPr>
        <w:pStyle w:val="ConsPlusNormal"/>
        <w:spacing w:before="220"/>
        <w:ind w:firstLine="540"/>
        <w:jc w:val="both"/>
      </w:pPr>
      <w:r>
        <w:t xml:space="preserve">по вопросам, указанным в </w:t>
      </w:r>
      <w:hyperlink w:anchor="P99">
        <w:r>
          <w:rPr>
            <w:color w:val="0000FF"/>
          </w:rPr>
          <w:t>пункте 2 части 13</w:t>
        </w:r>
      </w:hyperlink>
      <w:r>
        <w:t xml:space="preserve"> настоящей статьи;</w:t>
      </w:r>
    </w:p>
    <w:p w:rsidR="000701BA" w:rsidRDefault="000701BA">
      <w:pPr>
        <w:pStyle w:val="ConsPlusNormal"/>
        <w:spacing w:before="220"/>
        <w:ind w:firstLine="540"/>
        <w:jc w:val="both"/>
      </w:pPr>
      <w:r>
        <w:t>по результатам проверки;</w:t>
      </w:r>
    </w:p>
    <w:p w:rsidR="000701BA" w:rsidRDefault="000701BA">
      <w:pPr>
        <w:pStyle w:val="ConsPlusNormal"/>
        <w:spacing w:before="220"/>
        <w:ind w:firstLine="540"/>
        <w:jc w:val="both"/>
      </w:pPr>
      <w:r>
        <w:t>2) представлять дополнительные материалы и давать по ним пояснения в письменной форме;</w:t>
      </w:r>
    </w:p>
    <w:p w:rsidR="000701BA" w:rsidRDefault="000701BA">
      <w:pPr>
        <w:pStyle w:val="ConsPlusNormal"/>
        <w:spacing w:before="220"/>
        <w:ind w:firstLine="540"/>
        <w:jc w:val="both"/>
      </w:pPr>
      <w:r>
        <w:t xml:space="preserve">3) обращаться в орган Новгородской области по профилактике коррупционных и иных правонарушений с подлежащим удовлетворению ходатайством о проведении с ним беседы по вопросам, указанным в </w:t>
      </w:r>
      <w:hyperlink w:anchor="P99">
        <w:r>
          <w:rPr>
            <w:color w:val="0000FF"/>
          </w:rPr>
          <w:t>пункте 2 части 13</w:t>
        </w:r>
      </w:hyperlink>
      <w:r>
        <w:t xml:space="preserve"> настоящей статьи.</w:t>
      </w:r>
    </w:p>
    <w:p w:rsidR="000701BA" w:rsidRDefault="000701BA">
      <w:pPr>
        <w:pStyle w:val="ConsPlusNormal"/>
        <w:spacing w:before="220"/>
        <w:ind w:firstLine="540"/>
        <w:jc w:val="both"/>
      </w:pPr>
      <w:r>
        <w:t xml:space="preserve">15. Пояснения и дополнительные материалы, указанные в </w:t>
      </w:r>
      <w:hyperlink w:anchor="P74">
        <w:r>
          <w:rPr>
            <w:color w:val="0000FF"/>
          </w:rPr>
          <w:t>части 7</w:t>
        </w:r>
      </w:hyperlink>
      <w:r>
        <w:t xml:space="preserve"> настоящей статьи, приобщаются к материалам проверки.</w:t>
      </w:r>
    </w:p>
    <w:p w:rsidR="000701BA" w:rsidRDefault="000701BA">
      <w:pPr>
        <w:pStyle w:val="ConsPlusNormal"/>
        <w:spacing w:before="220"/>
        <w:ind w:firstLine="540"/>
        <w:jc w:val="both"/>
      </w:pPr>
      <w:r>
        <w:t xml:space="preserve">16. </w:t>
      </w:r>
      <w:proofErr w:type="gramStart"/>
      <w:r>
        <w:t>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его супруги (супруга) и несовершеннолетних детей в банках и (или) иных кредитных организациях поступили денежные средства в сумме, превышающей их</w:t>
      </w:r>
      <w:proofErr w:type="gramEnd"/>
      <w:r>
        <w:t xml:space="preserve"> совокупный доход за отчетный период и предшествующие два года, лица, осуществляющие такую проверку, должностные лица органа Новгородской области по профилактике коррупционных и иных правонарушений обязаны истребовать у лица, в отношении которого проводилась проверка, сведения, подтверждающие законность получения этих денежных средств.</w:t>
      </w:r>
    </w:p>
    <w:p w:rsidR="000701BA" w:rsidRDefault="000701BA">
      <w:pPr>
        <w:pStyle w:val="ConsPlusNormal"/>
        <w:spacing w:before="220"/>
        <w:ind w:firstLine="540"/>
        <w:jc w:val="both"/>
      </w:pPr>
      <w:r>
        <w:t>17.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Новгородской области в органы прокуратуры Российской Федерации.</w:t>
      </w:r>
    </w:p>
    <w:p w:rsidR="000701BA" w:rsidRDefault="000701BA">
      <w:pPr>
        <w:pStyle w:val="ConsPlusNormal"/>
        <w:spacing w:before="220"/>
        <w:ind w:firstLine="540"/>
        <w:jc w:val="both"/>
      </w:pPr>
      <w:r>
        <w:t xml:space="preserve">18. </w:t>
      </w:r>
      <w:proofErr w:type="gramStart"/>
      <w:r>
        <w:t>В случае увольнения (прекращения полномочий) лица, в отношении которого осуществляется проверка,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w:t>
      </w:r>
      <w:proofErr w:type="gramEnd"/>
      <w:r>
        <w:t xml:space="preserve"> проверки в трехдневный срок после увольнения (прекращения полномочий) указанного лица направляются Губернатором Новгородской области в органы прокуратуры Российской Федерации.</w:t>
      </w:r>
    </w:p>
    <w:p w:rsidR="000701BA" w:rsidRDefault="000701BA">
      <w:pPr>
        <w:pStyle w:val="ConsPlusNormal"/>
        <w:spacing w:before="220"/>
        <w:ind w:firstLine="540"/>
        <w:jc w:val="both"/>
      </w:pPr>
      <w:r>
        <w:lastRenderedPageBreak/>
        <w:t>19. По окончании проверки орган Новгородской области по профилактике коррупционных и иных правонарушений обязан ознакомить гражданина, претендующего на замещение должности, лицо, замещающее должность, с результатами проверки с соблюдением законодательства Российской Федерации о государственной тайне.</w:t>
      </w:r>
    </w:p>
    <w:p w:rsidR="000701BA" w:rsidRDefault="000701BA">
      <w:pPr>
        <w:pStyle w:val="ConsPlusNormal"/>
        <w:spacing w:before="220"/>
        <w:ind w:firstLine="540"/>
        <w:jc w:val="both"/>
      </w:pPr>
      <w:r>
        <w:t>20. На период проведения проверки лицо, замещающее должность, за исключением лиц, замещающих должность депутата представительного органа муниципального образования Новгородской области,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Губернатором Новгородской области. На период отстранения от замещаемой должности денежное содержание по замещаемой должности сохраняется.</w:t>
      </w:r>
    </w:p>
    <w:p w:rsidR="000701BA" w:rsidRDefault="000701BA">
      <w:pPr>
        <w:pStyle w:val="ConsPlusNormal"/>
        <w:spacing w:before="220"/>
        <w:ind w:firstLine="540"/>
        <w:jc w:val="both"/>
      </w:pPr>
      <w:r>
        <w:t>21. По результатам проверки орган Новгородской области по профилактике коррупционных и иных правонарушений представляет Губернатору Новгородской области доклад о результатах проверки, который должен содержать одно из следующих предложений:</w:t>
      </w:r>
    </w:p>
    <w:p w:rsidR="000701BA" w:rsidRDefault="000701BA">
      <w:pPr>
        <w:pStyle w:val="ConsPlusNormal"/>
        <w:spacing w:before="220"/>
        <w:ind w:firstLine="540"/>
        <w:jc w:val="both"/>
      </w:pPr>
      <w:r>
        <w:t>1) о наделении полномочиями по должности (назначении, избрании на должность);</w:t>
      </w:r>
    </w:p>
    <w:p w:rsidR="000701BA" w:rsidRDefault="000701BA">
      <w:pPr>
        <w:pStyle w:val="ConsPlusNormal"/>
        <w:spacing w:before="220"/>
        <w:ind w:firstLine="540"/>
        <w:jc w:val="both"/>
      </w:pPr>
      <w:r>
        <w:t>2) об отказе гражданину в наделении полномочиями по должности (назначении, избрании на должность);</w:t>
      </w:r>
    </w:p>
    <w:p w:rsidR="000701BA" w:rsidRDefault="000701BA">
      <w:pPr>
        <w:pStyle w:val="ConsPlusNormal"/>
        <w:spacing w:before="220"/>
        <w:ind w:firstLine="540"/>
        <w:jc w:val="both"/>
      </w:pPr>
      <w:r>
        <w:t>3) об отсутствии оснований для применения к лицу, замещающему должность, мер юридической ответственности;</w:t>
      </w:r>
    </w:p>
    <w:p w:rsidR="000701BA" w:rsidRDefault="000701BA">
      <w:pPr>
        <w:pStyle w:val="ConsPlusNormal"/>
        <w:spacing w:before="220"/>
        <w:ind w:firstLine="540"/>
        <w:jc w:val="both"/>
      </w:pPr>
      <w:r>
        <w:t>4) о применении к лицу, замещающему должность, мер юридической ответственности в соответствии с федеральным законодательством и настоящим областным законом.</w:t>
      </w:r>
    </w:p>
    <w:p w:rsidR="000701BA" w:rsidRDefault="000701BA">
      <w:pPr>
        <w:pStyle w:val="ConsPlusNormal"/>
        <w:spacing w:before="220"/>
        <w:ind w:firstLine="540"/>
        <w:jc w:val="both"/>
      </w:pPr>
      <w:r>
        <w:t>22. В случае если в ходе проверки лицо, замещающее должность, было освобождено от замещаемой должности, орган Новгородской области по профилактике коррупционных и иных правонарушений представляет доклад о невозможности завершить такую проверку в связи с освобождением данного лица от замещаемой должности или его увольнением Губернатору Новгородской области.</w:t>
      </w:r>
    </w:p>
    <w:p w:rsidR="000701BA" w:rsidRDefault="000701BA">
      <w:pPr>
        <w:pStyle w:val="ConsPlusNormal"/>
        <w:spacing w:before="220"/>
        <w:ind w:firstLine="540"/>
        <w:jc w:val="both"/>
      </w:pPr>
      <w:r>
        <w:t xml:space="preserve">23. </w:t>
      </w:r>
      <w:proofErr w:type="gramStart"/>
      <w:r>
        <w:t>При выявлении в результате проверки достоверности и полноты сведений о доходах, об имуществе и обязательствах имущественного характера, представленных в соответствии с законодательством Российской Федерации о противодействии коррупции лицом, замещающим должность, фактов несоблюдения им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должность, или применении</w:t>
      </w:r>
      <w:proofErr w:type="gramEnd"/>
      <w:r>
        <w:t xml:space="preserve"> в отношении указанного лица иной меры ответственности в орган местного самоуправления Новгородской области, уполномоченный принимать соответствующее решение, или в суд.</w:t>
      </w:r>
    </w:p>
    <w:p w:rsidR="000701BA" w:rsidRDefault="000701BA">
      <w:pPr>
        <w:pStyle w:val="ConsPlusNormal"/>
        <w:spacing w:before="220"/>
        <w:ind w:firstLine="540"/>
        <w:jc w:val="both"/>
      </w:pPr>
      <w:bookmarkStart w:id="8" w:name="P120"/>
      <w:bookmarkEnd w:id="8"/>
      <w:r>
        <w:t>24. К лицу, замещающему должность, представившему недостоверные или неполные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701BA" w:rsidRDefault="000701BA">
      <w:pPr>
        <w:pStyle w:val="ConsPlusNormal"/>
        <w:spacing w:before="220"/>
        <w:ind w:firstLine="540"/>
        <w:jc w:val="both"/>
      </w:pPr>
      <w:r>
        <w:t>1) предупреждение;</w:t>
      </w:r>
    </w:p>
    <w:p w:rsidR="000701BA" w:rsidRDefault="000701BA">
      <w:pPr>
        <w:pStyle w:val="ConsPlusNormal"/>
        <w:spacing w:before="220"/>
        <w:ind w:firstLine="540"/>
        <w:jc w:val="both"/>
      </w:pPr>
      <w:r>
        <w:t>2) освобождение лица, замещающего должность, от должности в соответствующем органе местного самоуправления Новгородской области с лишением права занимать должности в соответствующем органе местного самоуправления Новгородской области до прекращения срока его полномочий;</w:t>
      </w:r>
    </w:p>
    <w:p w:rsidR="000701BA" w:rsidRDefault="000701BA">
      <w:pPr>
        <w:pStyle w:val="ConsPlusNormal"/>
        <w:spacing w:before="220"/>
        <w:ind w:firstLine="540"/>
        <w:jc w:val="both"/>
      </w:pPr>
      <w: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701BA" w:rsidRDefault="000701BA">
      <w:pPr>
        <w:pStyle w:val="ConsPlusNormal"/>
        <w:spacing w:before="220"/>
        <w:ind w:firstLine="540"/>
        <w:jc w:val="both"/>
      </w:pPr>
      <w:r>
        <w:t>4) запрет занимать должности в соответствующем органе местного самоуправления Новгородской области до прекращения срока его полномочий;</w:t>
      </w:r>
    </w:p>
    <w:p w:rsidR="000701BA" w:rsidRDefault="000701BA">
      <w:pPr>
        <w:pStyle w:val="ConsPlusNormal"/>
        <w:spacing w:before="220"/>
        <w:ind w:firstLine="540"/>
        <w:jc w:val="both"/>
      </w:pPr>
      <w:r>
        <w:t>5) запрет исполнять полномочия на постоянной основе до прекращения срока его полномочий.</w:t>
      </w:r>
    </w:p>
    <w:p w:rsidR="000701BA" w:rsidRDefault="000701BA">
      <w:pPr>
        <w:pStyle w:val="ConsPlusNormal"/>
        <w:spacing w:before="220"/>
        <w:ind w:firstLine="540"/>
        <w:jc w:val="both"/>
      </w:pPr>
      <w:r>
        <w:t xml:space="preserve">25. Порядок принятия решения о применении к лицу, замещающему должность, мер ответственности, указанных в </w:t>
      </w:r>
      <w:hyperlink w:anchor="P120">
        <w:r>
          <w:rPr>
            <w:color w:val="0000FF"/>
          </w:rPr>
          <w:t>части 24</w:t>
        </w:r>
      </w:hyperlink>
      <w:r>
        <w:t xml:space="preserve"> настоящей статьи, определяется муниципальным правовым актом в соответствии с положениями настоящей части.</w:t>
      </w:r>
    </w:p>
    <w:p w:rsidR="000701BA" w:rsidRDefault="000701BA">
      <w:pPr>
        <w:pStyle w:val="ConsPlusNormal"/>
        <w:spacing w:before="220"/>
        <w:ind w:firstLine="540"/>
        <w:jc w:val="both"/>
      </w:pPr>
      <w:r>
        <w:t>В отношении лиц, замещающих должность, решение о применении меры ответственности принимается соответствующим представительным органом муниципального образования Новгородской области.</w:t>
      </w:r>
    </w:p>
    <w:p w:rsidR="000701BA" w:rsidRDefault="000701BA">
      <w:pPr>
        <w:pStyle w:val="ConsPlusNormal"/>
        <w:spacing w:before="220"/>
        <w:ind w:firstLine="540"/>
        <w:jc w:val="both"/>
      </w:pPr>
      <w:r>
        <w:t>Основанием для рассмотрения вопроса о применении в отношении лиц, замещающих должность, одной из мер ответственности является поступление в представительный орган муниципального образования Новгородской области, уполномоченный принимать соответствующее решение, заявления Губернатора Новгородской области о применении меры ответственности.</w:t>
      </w:r>
    </w:p>
    <w:p w:rsidR="000701BA" w:rsidRDefault="000701BA">
      <w:pPr>
        <w:pStyle w:val="ConsPlusNormal"/>
        <w:spacing w:before="220"/>
        <w:ind w:firstLine="540"/>
        <w:jc w:val="both"/>
      </w:pPr>
      <w:r>
        <w:t xml:space="preserve">Решение о применении в отношении лиц, замещающих должность, одной из мер ответственности должно быть принято не позднее трех месяцев со дня поступления в представительный орган муниципального </w:t>
      </w:r>
      <w:proofErr w:type="gramStart"/>
      <w:r>
        <w:t>образования Новгородской области заявления Губернатора Новгородской области</w:t>
      </w:r>
      <w:proofErr w:type="gramEnd"/>
      <w:r>
        <w:t xml:space="preserve"> о применении меры ответственности.</w:t>
      </w:r>
    </w:p>
    <w:p w:rsidR="000701BA" w:rsidRDefault="000701BA">
      <w:pPr>
        <w:pStyle w:val="ConsPlusNormal"/>
        <w:spacing w:before="220"/>
        <w:ind w:firstLine="540"/>
        <w:jc w:val="both"/>
      </w:pPr>
      <w:r>
        <w:t>26. При установлении в ходе проверки обстоятельств, свидетельствующих о наличии признаков преступления, административного или иного правонарушения, материалы об этом направляются в трехдневный срок со дня завершения проверки в государственные органы в соответствии с их компетенцией.</w:t>
      </w:r>
    </w:p>
    <w:p w:rsidR="000701BA" w:rsidRDefault="000701BA">
      <w:pPr>
        <w:pStyle w:val="ConsPlusNormal"/>
        <w:spacing w:before="220"/>
        <w:ind w:firstLine="540"/>
        <w:jc w:val="both"/>
      </w:pPr>
      <w:r>
        <w:t xml:space="preserve">27. </w:t>
      </w:r>
      <w:proofErr w:type="gramStart"/>
      <w:r>
        <w:t>Сведения о результатах проверки по письменному согласованию с Губернатором Новгородской области предоставляются органом Новгородской области по профилактике коррупционных и иных правонарушений с одновременным уведомлением об этом гражданина, претендующего на замещение должности, или лица, замещающего должность, в отношении которого проводилась проверка, правоохранительным органам, иным государственным органам, органам местного самоуправления и их должностным лицам, постоянно действующим руководящим органам политических партий, региональным или</w:t>
      </w:r>
      <w:proofErr w:type="gramEnd"/>
      <w:r>
        <w:t xml:space="preserve"> </w:t>
      </w:r>
      <w:proofErr w:type="gramStart"/>
      <w:r>
        <w:t>местным отделениям политических партий, а также зарегистрированным в соответствии с законом иным общероссийским общественным объединениям, не являющимся политическими партиями, Общественной палате Российской Федерации, Общественной палате Новгородской области, общероссийским, региональным и муниципальным средствам массовой информации,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roofErr w:type="gramEnd"/>
    </w:p>
    <w:p w:rsidR="000701BA" w:rsidRDefault="000701BA">
      <w:pPr>
        <w:pStyle w:val="ConsPlusNormal"/>
        <w:spacing w:before="220"/>
        <w:ind w:firstLine="540"/>
        <w:jc w:val="both"/>
      </w:pPr>
      <w:r>
        <w:t>28. Материалы проверки подлежат хранению в органе Новгородской области по профилактике коррупционных и иных правонарушений в соответствии с законодательством об архивном деле.</w:t>
      </w:r>
    </w:p>
    <w:p w:rsidR="000701BA" w:rsidRDefault="000701BA">
      <w:pPr>
        <w:pStyle w:val="ConsPlusNormal"/>
        <w:jc w:val="both"/>
      </w:pPr>
    </w:p>
    <w:p w:rsidR="000701BA" w:rsidRDefault="000701BA">
      <w:pPr>
        <w:pStyle w:val="ConsPlusTitle"/>
        <w:ind w:firstLine="540"/>
        <w:jc w:val="both"/>
        <w:outlineLvl w:val="0"/>
      </w:pPr>
      <w:r>
        <w:t xml:space="preserve">Статья 4. Принятие решения об осуществлении </w:t>
      </w:r>
      <w:proofErr w:type="gramStart"/>
      <w:r>
        <w:t>контроля за</w:t>
      </w:r>
      <w:proofErr w:type="gramEnd"/>
      <w:r>
        <w:t xml:space="preserve"> расходами лиц, замещающих должности, а также за расходами их супруг (супругов) и несовершеннолетних детей</w:t>
      </w:r>
    </w:p>
    <w:p w:rsidR="000701BA" w:rsidRDefault="000701BA">
      <w:pPr>
        <w:pStyle w:val="ConsPlusNormal"/>
        <w:jc w:val="both"/>
      </w:pPr>
    </w:p>
    <w:p w:rsidR="000701BA" w:rsidRDefault="000701BA">
      <w:pPr>
        <w:pStyle w:val="ConsPlusNormal"/>
        <w:ind w:firstLine="540"/>
        <w:jc w:val="both"/>
      </w:pPr>
      <w:r>
        <w:lastRenderedPageBreak/>
        <w:t xml:space="preserve">1. Решение об осуществлении </w:t>
      </w:r>
      <w:proofErr w:type="gramStart"/>
      <w:r>
        <w:t>контроля за</w:t>
      </w:r>
      <w:proofErr w:type="gramEnd"/>
      <w:r>
        <w:t xml:space="preserve"> расходами лиц, замещающих должности, а также за расходами их супруги (супруга) и несовершеннолетних детей принимает Губернатор Новгородской области либо уполномоченное им должностное лицо.</w:t>
      </w:r>
    </w:p>
    <w:p w:rsidR="000701BA" w:rsidRDefault="000701BA">
      <w:pPr>
        <w:pStyle w:val="ConsPlusNormal"/>
        <w:spacing w:before="220"/>
        <w:ind w:firstLine="540"/>
        <w:jc w:val="both"/>
      </w:pPr>
      <w:r>
        <w:t xml:space="preserve">Решение об осуществлении </w:t>
      </w:r>
      <w:proofErr w:type="gramStart"/>
      <w:r>
        <w:t>контроля за</w:t>
      </w:r>
      <w:proofErr w:type="gramEnd"/>
      <w:r>
        <w:t xml:space="preserve"> расходами лиц, замещающих должности, а также за расходами их супруги (супруга) и несовершеннолетних детей принимается отдельно в отношении каждого такого лица. Указанное решение оформляется в письменной форме.</w:t>
      </w:r>
    </w:p>
    <w:p w:rsidR="000701BA" w:rsidRDefault="000701BA">
      <w:pPr>
        <w:pStyle w:val="ConsPlusNormal"/>
        <w:spacing w:before="220"/>
        <w:ind w:firstLine="540"/>
        <w:jc w:val="both"/>
      </w:pPr>
      <w:r>
        <w:t>2. Губернатор Новгородской области либо уполномоченное им должностное лицо уведомляет о принятом решении лиц, замещающих должности, в течение двух рабочих дней со дня принятия такого решения.</w:t>
      </w:r>
    </w:p>
    <w:p w:rsidR="000701BA" w:rsidRDefault="000701BA">
      <w:pPr>
        <w:pStyle w:val="ConsPlusNormal"/>
        <w:spacing w:before="220"/>
        <w:ind w:firstLine="540"/>
        <w:jc w:val="both"/>
      </w:pPr>
      <w:r>
        <w:t xml:space="preserve">3. </w:t>
      </w:r>
      <w:proofErr w:type="gramStart"/>
      <w:r>
        <w:t>Контроль за</w:t>
      </w:r>
      <w:proofErr w:type="gramEnd"/>
      <w:r>
        <w:t xml:space="preserve"> расходами лиц, замещающих должности, а также за расходами их супруги (супруга) и несовершеннолетних детей осуществляется органом Новгородской области по профилактике коррупционных и иных правонарушений в срок, не превышающий 60 дней со дня принятия решения о его осуществлении. Срок осуществления указанного контроля может быть продлен до 90 дней лицом, принявшим решение о его осуществлении.</w:t>
      </w:r>
    </w:p>
    <w:p w:rsidR="000701BA" w:rsidRDefault="000701BA">
      <w:pPr>
        <w:pStyle w:val="ConsPlusNormal"/>
        <w:spacing w:before="220"/>
        <w:ind w:firstLine="540"/>
        <w:jc w:val="both"/>
      </w:pPr>
      <w:r>
        <w:t xml:space="preserve">4. Материалы осуществления </w:t>
      </w:r>
      <w:proofErr w:type="gramStart"/>
      <w:r>
        <w:t>контроля за</w:t>
      </w:r>
      <w:proofErr w:type="gramEnd"/>
      <w:r>
        <w:t xml:space="preserve"> расходами лица, замещающего должность, подлежат хранению в органе Новгородской области по профилактике коррупционных и иных правонарушений в соответствии с законодательством об архивном деле.</w:t>
      </w:r>
    </w:p>
    <w:p w:rsidR="000701BA" w:rsidRDefault="000701BA">
      <w:pPr>
        <w:pStyle w:val="ConsPlusNormal"/>
        <w:jc w:val="both"/>
      </w:pPr>
    </w:p>
    <w:p w:rsidR="000701BA" w:rsidRDefault="000701BA">
      <w:pPr>
        <w:pStyle w:val="ConsPlusTitle"/>
        <w:ind w:firstLine="540"/>
        <w:jc w:val="both"/>
        <w:outlineLvl w:val="0"/>
      </w:pPr>
      <w:r>
        <w:t>Статья 5. Порядок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Новгородской области, обязанности представить сведения о доходах, об имуществе и обязательствах имущественного характера</w:t>
      </w:r>
    </w:p>
    <w:p w:rsidR="000701BA" w:rsidRDefault="000701BA">
      <w:pPr>
        <w:pStyle w:val="ConsPlusNormal"/>
        <w:jc w:val="both"/>
      </w:pPr>
    </w:p>
    <w:p w:rsidR="000701BA" w:rsidRDefault="000701BA">
      <w:pPr>
        <w:pStyle w:val="ConsPlusNormal"/>
        <w:ind w:firstLine="540"/>
        <w:jc w:val="both"/>
      </w:pPr>
      <w:r>
        <w:t xml:space="preserve">1. </w:t>
      </w:r>
      <w:proofErr w:type="gramStart"/>
      <w:r>
        <w:t xml:space="preserve">В соответствии с Федеральным </w:t>
      </w:r>
      <w:hyperlink r:id="rId22">
        <w:r>
          <w:rPr>
            <w:color w:val="0000FF"/>
          </w:rPr>
          <w:t>законом</w:t>
        </w:r>
      </w:hyperlink>
      <w:r>
        <w:t xml:space="preserve"> "О противодействии коррупции" обеспечение доступа к информации о представляемых лицами, замещающими должности депутата представительного органа муниципального образования Новгородской области, сведениях о доходах, об имуществе и обязательствах имущественного характера и сведениях о расходах, к информации о представлении такими лицами заведомо неполных указанных сведений осуществляется в соответствии с федеральными законами, указами Президента Российской Федерации.</w:t>
      </w:r>
      <w:proofErr w:type="gramEnd"/>
    </w:p>
    <w:p w:rsidR="000701BA" w:rsidRDefault="000701BA">
      <w:pPr>
        <w:pStyle w:val="ConsPlusNormal"/>
        <w:spacing w:before="220"/>
        <w:ind w:firstLine="540"/>
        <w:jc w:val="both"/>
      </w:pPr>
      <w:r>
        <w:t xml:space="preserve">2. </w:t>
      </w:r>
      <w:proofErr w:type="gramStart"/>
      <w:r>
        <w:t xml:space="preserve">Орган Новгородской области по профилактике коррупционных и иных правонарушений осуществляет подготовку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Новгородской области, обязанности представить сведения о доходах, об имуществе и обязательствах имущественного характера (далее - обобщенная информация) и направляет ее в органы местного самоуправления в течение десяти рабочих дней со дня истечения срока, установленного </w:t>
      </w:r>
      <w:hyperlink w:anchor="P39">
        <w:r>
          <w:rPr>
            <w:color w:val="0000FF"/>
          </w:rPr>
          <w:t>частью</w:t>
        </w:r>
        <w:proofErr w:type="gramEnd"/>
        <w:r>
          <w:rPr>
            <w:color w:val="0000FF"/>
          </w:rPr>
          <w:t xml:space="preserve"> 3 статьи 2</w:t>
        </w:r>
      </w:hyperlink>
      <w:r>
        <w:t xml:space="preserve"> настоящего областного закона.</w:t>
      </w:r>
    </w:p>
    <w:p w:rsidR="000701BA" w:rsidRDefault="000701BA">
      <w:pPr>
        <w:pStyle w:val="ConsPlusNormal"/>
        <w:spacing w:before="220"/>
        <w:ind w:firstLine="540"/>
        <w:jc w:val="both"/>
      </w:pPr>
      <w:r>
        <w:t>3. Обобщенная информация размещается на официальных сайтах органов местного самоуправления Новгородской области в информационно-телекоммуникационной сети "Интернет" в течение десяти рабочих дней со дня ее поступления в орган местного самоуправления Новгородской области от органа Новгородской области по профилактике коррупционных и иных правонарушений.</w:t>
      </w:r>
    </w:p>
    <w:p w:rsidR="000701BA" w:rsidRDefault="000701BA">
      <w:pPr>
        <w:pStyle w:val="ConsPlusNormal"/>
        <w:spacing w:before="220"/>
        <w:ind w:firstLine="540"/>
        <w:jc w:val="both"/>
      </w:pPr>
      <w:r>
        <w:t>4. При размещении на официальных сайтах органов местного самоуправления Новгородской области обобщенная информация не должна содержать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0701BA" w:rsidRDefault="000701BA">
      <w:pPr>
        <w:pStyle w:val="ConsPlusNormal"/>
        <w:jc w:val="both"/>
      </w:pPr>
    </w:p>
    <w:p w:rsidR="000701BA" w:rsidRDefault="000701BA">
      <w:pPr>
        <w:pStyle w:val="ConsPlusTitle"/>
        <w:ind w:firstLine="540"/>
        <w:jc w:val="both"/>
        <w:outlineLvl w:val="0"/>
      </w:pPr>
      <w:r>
        <w:t xml:space="preserve">Статья 6. Признание </w:t>
      </w:r>
      <w:proofErr w:type="gramStart"/>
      <w:r>
        <w:t>утратившими</w:t>
      </w:r>
      <w:proofErr w:type="gramEnd"/>
      <w:r>
        <w:t xml:space="preserve"> силу областных законов</w:t>
      </w:r>
    </w:p>
    <w:p w:rsidR="000701BA" w:rsidRDefault="000701BA">
      <w:pPr>
        <w:pStyle w:val="ConsPlusNormal"/>
        <w:jc w:val="both"/>
      </w:pPr>
    </w:p>
    <w:p w:rsidR="000701BA" w:rsidRDefault="000701BA">
      <w:pPr>
        <w:pStyle w:val="ConsPlusNormal"/>
        <w:ind w:firstLine="540"/>
        <w:jc w:val="both"/>
      </w:pPr>
      <w:r>
        <w:t>Признать утратившими силу:</w:t>
      </w:r>
    </w:p>
    <w:p w:rsidR="000701BA" w:rsidRDefault="000701BA">
      <w:pPr>
        <w:pStyle w:val="ConsPlusNormal"/>
        <w:spacing w:before="220"/>
        <w:ind w:firstLine="540"/>
        <w:jc w:val="both"/>
      </w:pPr>
      <w:r>
        <w:t xml:space="preserve">областной </w:t>
      </w:r>
      <w:hyperlink r:id="rId23">
        <w:r>
          <w:rPr>
            <w:color w:val="0000FF"/>
          </w:rPr>
          <w:t>закон</w:t>
        </w:r>
      </w:hyperlink>
      <w:r>
        <w:t xml:space="preserve"> от 28.08.2017 N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(газета "Новгородские ведомости" от 01.09.2017);</w:t>
      </w:r>
    </w:p>
    <w:p w:rsidR="000701BA" w:rsidRDefault="000701BA">
      <w:pPr>
        <w:pStyle w:val="ConsPlusNormal"/>
        <w:spacing w:before="220"/>
        <w:ind w:firstLine="540"/>
        <w:jc w:val="both"/>
      </w:pPr>
      <w:proofErr w:type="gramStart"/>
      <w:r>
        <w:t xml:space="preserve">областной </w:t>
      </w:r>
      <w:hyperlink r:id="rId24">
        <w:r>
          <w:rPr>
            <w:color w:val="0000FF"/>
          </w:rPr>
          <w:t>закон</w:t>
        </w:r>
      </w:hyperlink>
      <w:r>
        <w:t xml:space="preserve"> от 26.11.2018 N 336-ОЗ "О внесении изменения в статью 2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(газета "Новгородские ведомости" от 30.11.2018);</w:t>
      </w:r>
      <w:proofErr w:type="gramEnd"/>
    </w:p>
    <w:p w:rsidR="000701BA" w:rsidRDefault="000701BA">
      <w:pPr>
        <w:pStyle w:val="ConsPlusNormal"/>
        <w:spacing w:before="220"/>
        <w:ind w:firstLine="540"/>
        <w:jc w:val="both"/>
      </w:pPr>
      <w:proofErr w:type="gramStart"/>
      <w:r>
        <w:t xml:space="preserve">областной </w:t>
      </w:r>
      <w:hyperlink r:id="rId25">
        <w:r>
          <w:rPr>
            <w:color w:val="0000FF"/>
          </w:rPr>
          <w:t>закон</w:t>
        </w:r>
      </w:hyperlink>
      <w:r>
        <w:t xml:space="preserve"> от 10.12.2018 N 341-ОЗ "О внесении изменения в статью 4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(газета "Новгородские ведомости" от 14.12.2018);</w:t>
      </w:r>
      <w:proofErr w:type="gramEnd"/>
    </w:p>
    <w:p w:rsidR="000701BA" w:rsidRDefault="000701BA">
      <w:pPr>
        <w:pStyle w:val="ConsPlusNormal"/>
        <w:spacing w:before="220"/>
        <w:ind w:firstLine="540"/>
        <w:jc w:val="both"/>
      </w:pPr>
      <w:proofErr w:type="gramStart"/>
      <w:r>
        <w:t xml:space="preserve">областной </w:t>
      </w:r>
      <w:hyperlink r:id="rId26">
        <w:r>
          <w:rPr>
            <w:color w:val="0000FF"/>
          </w:rPr>
          <w:t>закон</w:t>
        </w:r>
      </w:hyperlink>
      <w:r>
        <w:t xml:space="preserve"> от 04.06.2019 N 424-ОЗ "О внесении изменения в статью 4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(газета "Новгородские ведомости" от 07.06.2019);</w:t>
      </w:r>
      <w:proofErr w:type="gramEnd"/>
    </w:p>
    <w:p w:rsidR="000701BA" w:rsidRDefault="000701BA">
      <w:pPr>
        <w:pStyle w:val="ConsPlusNormal"/>
        <w:spacing w:before="220"/>
        <w:ind w:firstLine="540"/>
        <w:jc w:val="both"/>
      </w:pPr>
      <w:proofErr w:type="gramStart"/>
      <w:r>
        <w:t xml:space="preserve">областной </w:t>
      </w:r>
      <w:hyperlink r:id="rId27">
        <w:r>
          <w:rPr>
            <w:color w:val="0000FF"/>
          </w:rPr>
          <w:t>закон</w:t>
        </w:r>
      </w:hyperlink>
      <w:r>
        <w:t xml:space="preserve"> от 05.11.2019 N 475-ОЗ "О внесении изменений в областной закон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(газета "Новгородские ведомости" от 08.11.2019);</w:t>
      </w:r>
      <w:proofErr w:type="gramEnd"/>
    </w:p>
    <w:p w:rsidR="000701BA" w:rsidRDefault="000701BA">
      <w:pPr>
        <w:pStyle w:val="ConsPlusNormal"/>
        <w:spacing w:before="220"/>
        <w:ind w:firstLine="540"/>
        <w:jc w:val="both"/>
      </w:pPr>
      <w:proofErr w:type="gramStart"/>
      <w:r>
        <w:t xml:space="preserve">областной </w:t>
      </w:r>
      <w:hyperlink r:id="rId28">
        <w:r>
          <w:rPr>
            <w:color w:val="0000FF"/>
          </w:rPr>
          <w:t>закон</w:t>
        </w:r>
      </w:hyperlink>
      <w:r>
        <w:t xml:space="preserve"> от 01.12.2020 N 640-ОЗ "О внесении изменения в статью 2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(газета "Новгородские</w:t>
      </w:r>
      <w:proofErr w:type="gramEnd"/>
      <w:r>
        <w:t xml:space="preserve"> ведомости" от 04.12.2020);</w:t>
      </w:r>
    </w:p>
    <w:p w:rsidR="000701BA" w:rsidRDefault="000701BA">
      <w:pPr>
        <w:pStyle w:val="ConsPlusNormal"/>
        <w:spacing w:before="220"/>
        <w:ind w:firstLine="540"/>
        <w:jc w:val="both"/>
      </w:pPr>
      <w:hyperlink r:id="rId29">
        <w:r>
          <w:rPr>
            <w:color w:val="0000FF"/>
          </w:rPr>
          <w:t>статью 2</w:t>
        </w:r>
      </w:hyperlink>
      <w:r>
        <w:t xml:space="preserve"> областного закона от 01.03.2021 N 684-ОЗ "О внесении изменений в некоторые областные законы в сфере противодействия коррупции" (газета "Новгородские ведомости" от 05.03.2021);</w:t>
      </w:r>
    </w:p>
    <w:p w:rsidR="000701BA" w:rsidRDefault="000701BA">
      <w:pPr>
        <w:pStyle w:val="ConsPlusNormal"/>
        <w:spacing w:before="220"/>
        <w:ind w:firstLine="540"/>
        <w:jc w:val="both"/>
      </w:pPr>
      <w:proofErr w:type="gramStart"/>
      <w:r>
        <w:t xml:space="preserve">областной </w:t>
      </w:r>
      <w:hyperlink r:id="rId30">
        <w:r>
          <w:rPr>
            <w:color w:val="0000FF"/>
          </w:rPr>
          <w:t>закон</w:t>
        </w:r>
      </w:hyperlink>
      <w:r>
        <w:t xml:space="preserve"> от 28.12.2021 N 53-ОЗ "О внесении изменений в областной закон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(газета "Новгородские ведомости" от</w:t>
      </w:r>
      <w:proofErr w:type="gramEnd"/>
      <w:r>
        <w:t xml:space="preserve"> </w:t>
      </w:r>
      <w:r>
        <w:lastRenderedPageBreak/>
        <w:t>30.12.2021);</w:t>
      </w:r>
    </w:p>
    <w:p w:rsidR="000701BA" w:rsidRDefault="000701BA">
      <w:pPr>
        <w:pStyle w:val="ConsPlusNormal"/>
        <w:spacing w:before="220"/>
        <w:ind w:firstLine="540"/>
        <w:jc w:val="both"/>
      </w:pPr>
      <w:hyperlink r:id="rId31">
        <w:r>
          <w:rPr>
            <w:color w:val="0000FF"/>
          </w:rPr>
          <w:t>статью 2</w:t>
        </w:r>
      </w:hyperlink>
      <w:r>
        <w:t xml:space="preserve"> областного закона от 01.06.2022 N 109-ОЗ "О внесении изменений в некоторые областные законы в сфере противодействия коррупции" (газета "Новгородские ведомости" от 03.06.2022);</w:t>
      </w:r>
    </w:p>
    <w:p w:rsidR="000701BA" w:rsidRDefault="000701BA">
      <w:pPr>
        <w:pStyle w:val="ConsPlusNormal"/>
        <w:spacing w:before="220"/>
        <w:ind w:firstLine="540"/>
        <w:jc w:val="both"/>
      </w:pPr>
      <w:proofErr w:type="gramStart"/>
      <w:r>
        <w:t xml:space="preserve">областной </w:t>
      </w:r>
      <w:hyperlink r:id="rId32">
        <w:r>
          <w:rPr>
            <w:color w:val="0000FF"/>
          </w:rPr>
          <w:t>закон</w:t>
        </w:r>
      </w:hyperlink>
      <w:r>
        <w:t xml:space="preserve"> от 04.07.2022 N 130-ОЗ "О внесении изменений в статью 4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(газета "Новгородские</w:t>
      </w:r>
      <w:proofErr w:type="gramEnd"/>
      <w:r>
        <w:t xml:space="preserve"> ведомости" от 08.07.2022);</w:t>
      </w:r>
    </w:p>
    <w:p w:rsidR="000701BA" w:rsidRDefault="000701BA">
      <w:pPr>
        <w:pStyle w:val="ConsPlusNormal"/>
        <w:spacing w:before="220"/>
        <w:ind w:firstLine="540"/>
        <w:jc w:val="both"/>
      </w:pPr>
      <w:proofErr w:type="gramStart"/>
      <w:r>
        <w:t xml:space="preserve">областной </w:t>
      </w:r>
      <w:hyperlink r:id="rId33">
        <w:r>
          <w:rPr>
            <w:color w:val="0000FF"/>
          </w:rPr>
          <w:t>закон</w:t>
        </w:r>
      </w:hyperlink>
      <w:r>
        <w:t xml:space="preserve"> от 02.05.2023 N 321-ОЗ "О внесении изменений в областной закон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(газета "Новгородские ведомости" от</w:t>
      </w:r>
      <w:proofErr w:type="gramEnd"/>
      <w:r>
        <w:t xml:space="preserve"> 05.05.2023);</w:t>
      </w:r>
    </w:p>
    <w:p w:rsidR="000701BA" w:rsidRDefault="000701BA">
      <w:pPr>
        <w:pStyle w:val="ConsPlusNormal"/>
        <w:spacing w:before="220"/>
        <w:ind w:firstLine="540"/>
        <w:jc w:val="both"/>
      </w:pPr>
      <w:proofErr w:type="gramStart"/>
      <w:r>
        <w:t xml:space="preserve">областной </w:t>
      </w:r>
      <w:hyperlink r:id="rId34">
        <w:r>
          <w:rPr>
            <w:color w:val="0000FF"/>
          </w:rPr>
          <w:t>закон</w:t>
        </w:r>
      </w:hyperlink>
      <w:r>
        <w:t xml:space="preserve"> от 26.02.2024 N 464-ОЗ "О внесении изменения в статью 3 областного закона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w:t>
      </w:r>
      <w:proofErr w:type="gramEnd"/>
      <w:r>
        <w:t xml:space="preserve">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(газета "Новгородские ведомости" от 01.03.2024).</w:t>
      </w:r>
    </w:p>
    <w:p w:rsidR="000701BA" w:rsidRDefault="000701BA">
      <w:pPr>
        <w:pStyle w:val="ConsPlusNormal"/>
        <w:jc w:val="both"/>
      </w:pPr>
    </w:p>
    <w:p w:rsidR="000701BA" w:rsidRDefault="000701BA">
      <w:pPr>
        <w:pStyle w:val="ConsPlusTitle"/>
        <w:ind w:firstLine="540"/>
        <w:jc w:val="both"/>
        <w:outlineLvl w:val="0"/>
      </w:pPr>
      <w:r>
        <w:t>Статья 7. Вступление в силу настоящего областного закона</w:t>
      </w:r>
    </w:p>
    <w:p w:rsidR="000701BA" w:rsidRDefault="000701BA">
      <w:pPr>
        <w:pStyle w:val="ConsPlusNormal"/>
        <w:jc w:val="both"/>
      </w:pPr>
    </w:p>
    <w:p w:rsidR="000701BA" w:rsidRDefault="000701BA">
      <w:pPr>
        <w:pStyle w:val="ConsPlusNormal"/>
        <w:ind w:firstLine="540"/>
        <w:jc w:val="both"/>
      </w:pPr>
      <w:r>
        <w:t>Настоящий областной закон вступает в силу со дня, следующего за днем его официального опубликования.</w:t>
      </w:r>
    </w:p>
    <w:p w:rsidR="000701BA" w:rsidRDefault="000701BA">
      <w:pPr>
        <w:pStyle w:val="ConsPlusNormal"/>
        <w:jc w:val="both"/>
      </w:pPr>
    </w:p>
    <w:p w:rsidR="000701BA" w:rsidRDefault="000701BA">
      <w:pPr>
        <w:pStyle w:val="ConsPlusNormal"/>
        <w:jc w:val="right"/>
      </w:pPr>
      <w:r>
        <w:t>Губернатор Новгородской области</w:t>
      </w:r>
    </w:p>
    <w:p w:rsidR="000701BA" w:rsidRDefault="000701BA">
      <w:pPr>
        <w:pStyle w:val="ConsPlusNormal"/>
        <w:jc w:val="right"/>
      </w:pPr>
      <w:r>
        <w:t>А.В.ДРОНОВ</w:t>
      </w:r>
    </w:p>
    <w:p w:rsidR="000701BA" w:rsidRDefault="000701BA">
      <w:pPr>
        <w:pStyle w:val="ConsPlusNormal"/>
      </w:pPr>
      <w:r>
        <w:t>Великий Новгород</w:t>
      </w:r>
    </w:p>
    <w:p w:rsidR="000701BA" w:rsidRDefault="000701BA">
      <w:pPr>
        <w:pStyle w:val="ConsPlusNormal"/>
        <w:spacing w:before="220"/>
      </w:pPr>
      <w:r>
        <w:t>30 марта 2026 года</w:t>
      </w:r>
    </w:p>
    <w:p w:rsidR="000701BA" w:rsidRDefault="000701BA">
      <w:pPr>
        <w:pStyle w:val="ConsPlusNormal"/>
        <w:spacing w:before="220"/>
      </w:pPr>
      <w:r>
        <w:t>N 850-ОЗ</w:t>
      </w:r>
    </w:p>
    <w:p w:rsidR="003974C7" w:rsidRDefault="003974C7">
      <w:bookmarkStart w:id="9" w:name="_GoBack"/>
      <w:bookmarkEnd w:id="9"/>
    </w:p>
    <w:sectPr w:rsidR="003974C7" w:rsidSect="00143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BA"/>
    <w:rsid w:val="000701BA"/>
    <w:rsid w:val="00397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1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1B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1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1B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st=100166"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523937&amp;dst=100303" TargetMode="External"/><Relationship Id="rId26" Type="http://schemas.openxmlformats.org/officeDocument/2006/relationships/hyperlink" Target="https://login.consultant.ru/link/?req=doc&amp;base=RLAW154&amp;n=83457" TargetMode="External"/><Relationship Id="rId3" Type="http://schemas.openxmlformats.org/officeDocument/2006/relationships/settings" Target="settings.xml"/><Relationship Id="rId21" Type="http://schemas.openxmlformats.org/officeDocument/2006/relationships/hyperlink" Target="https://login.consultant.ru/link/?req=doc&amp;base=LAW&amp;n=511336&amp;dst=915" TargetMode="External"/><Relationship Id="rId34" Type="http://schemas.openxmlformats.org/officeDocument/2006/relationships/hyperlink" Target="https://login.consultant.ru/link/?req=doc&amp;base=RLAW154&amp;n=110440" TargetMode="External"/><Relationship Id="rId7" Type="http://schemas.openxmlformats.org/officeDocument/2006/relationships/hyperlink" Target="https://login.consultant.ru/link/?req=doc&amp;base=LAW&amp;n=523306&amp;dst=100234" TargetMode="External"/><Relationship Id="rId12" Type="http://schemas.openxmlformats.org/officeDocument/2006/relationships/hyperlink" Target="https://login.consultant.ru/link/?req=doc&amp;base=LAW&amp;n=523948&amp;dst=100045" TargetMode="External"/><Relationship Id="rId17" Type="http://schemas.openxmlformats.org/officeDocument/2006/relationships/hyperlink" Target="https://login.consultant.ru/link/?req=doc&amp;base=LAW&amp;n=502260&amp;dst=31" TargetMode="External"/><Relationship Id="rId25" Type="http://schemas.openxmlformats.org/officeDocument/2006/relationships/hyperlink" Target="https://login.consultant.ru/link/?req=doc&amp;base=RLAW154&amp;n=80864" TargetMode="External"/><Relationship Id="rId33" Type="http://schemas.openxmlformats.org/officeDocument/2006/relationships/hyperlink" Target="https://login.consultant.ru/link/?req=doc&amp;base=RLAW154&amp;n=10604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3306&amp;dst=100110" TargetMode="External"/><Relationship Id="rId20" Type="http://schemas.openxmlformats.org/officeDocument/2006/relationships/hyperlink" Target="https://login.consultant.ru/link/?req=doc&amp;base=LAW&amp;n=511336&amp;dst=922" TargetMode="External"/><Relationship Id="rId29" Type="http://schemas.openxmlformats.org/officeDocument/2006/relationships/hyperlink" Target="https://login.consultant.ru/link/?req=doc&amp;base=RLAW154&amp;n=9400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501319&amp;dst=100380" TargetMode="External"/><Relationship Id="rId11" Type="http://schemas.openxmlformats.org/officeDocument/2006/relationships/hyperlink" Target="https://login.consultant.ru/link/?req=doc&amp;base=LAW&amp;n=523948&amp;dst=100045" TargetMode="External"/><Relationship Id="rId24" Type="http://schemas.openxmlformats.org/officeDocument/2006/relationships/hyperlink" Target="https://login.consultant.ru/link/?req=doc&amp;base=RLAW154&amp;n=80490" TargetMode="External"/><Relationship Id="rId32" Type="http://schemas.openxmlformats.org/officeDocument/2006/relationships/hyperlink" Target="https://login.consultant.ru/link/?req=doc&amp;base=RLAW154&amp;n=101077" TargetMode="External"/><Relationship Id="rId5" Type="http://schemas.openxmlformats.org/officeDocument/2006/relationships/hyperlink" Target="https://login.consultant.ru/link/?req=doc&amp;base=REXP154&amp;n=29719" TargetMode="External"/><Relationship Id="rId15" Type="http://schemas.openxmlformats.org/officeDocument/2006/relationships/hyperlink" Target="https://login.consultant.ru/link/?req=doc&amp;base=LAW&amp;n=523305" TargetMode="External"/><Relationship Id="rId23" Type="http://schemas.openxmlformats.org/officeDocument/2006/relationships/hyperlink" Target="https://login.consultant.ru/link/?req=doc&amp;base=RLAW154&amp;n=110472" TargetMode="External"/><Relationship Id="rId28" Type="http://schemas.openxmlformats.org/officeDocument/2006/relationships/hyperlink" Target="https://login.consultant.ru/link/?req=doc&amp;base=RLAW154&amp;n=92668" TargetMode="External"/><Relationship Id="rId36" Type="http://schemas.openxmlformats.org/officeDocument/2006/relationships/theme" Target="theme/theme1.xml"/><Relationship Id="rId10"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02260" TargetMode="External"/><Relationship Id="rId31" Type="http://schemas.openxmlformats.org/officeDocument/2006/relationships/hyperlink" Target="https://login.consultant.ru/link/?req=doc&amp;base=RLAW154&amp;n=100554&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234" TargetMode="External"/><Relationship Id="rId14"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RLAW154&amp;n=20287" TargetMode="External"/><Relationship Id="rId27" Type="http://schemas.openxmlformats.org/officeDocument/2006/relationships/hyperlink" Target="https://login.consultant.ru/link/?req=doc&amp;base=RLAW154&amp;n=85957" TargetMode="External"/><Relationship Id="rId30" Type="http://schemas.openxmlformats.org/officeDocument/2006/relationships/hyperlink" Target="https://login.consultant.ru/link/?req=doc&amp;base=RLAW154&amp;n=9808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6575</Words>
  <Characters>37483</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Каменева Елена Владимировна</dc:creator>
  <cp:lastModifiedBy>Каменева Елена Владимировна</cp:lastModifiedBy>
  <cp:revision>1</cp:revision>
  <dcterms:created xsi:type="dcterms:W3CDTF">2026-04-03T11:49:00Z</dcterms:created>
  <dcterms:modified xsi:type="dcterms:W3CDTF">2026-04-03T11:49:00Z</dcterms:modified>
</cp:coreProperties>
</file>