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04A" w:rsidRDefault="000B704A" w:rsidP="000B704A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04A" w:rsidRDefault="000B704A" w:rsidP="000B704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0B704A" w:rsidRDefault="000B704A" w:rsidP="000B704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0B704A" w:rsidRDefault="000B704A" w:rsidP="000B704A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0B704A" w:rsidRDefault="000B704A" w:rsidP="000B704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0B704A" w:rsidRDefault="000B704A" w:rsidP="000B704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0B704A" w:rsidRDefault="000B704A" w:rsidP="000B704A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07.06.2022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105</w:t>
      </w:r>
    </w:p>
    <w:p w:rsidR="000B704A" w:rsidRDefault="000B704A" w:rsidP="000B704A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0B704A" w:rsidRDefault="000B704A" w:rsidP="000B704A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39"/>
      </w:tblGrid>
      <w:tr w:rsidR="000B704A">
        <w:tc>
          <w:tcPr>
            <w:tcW w:w="4239" w:type="dxa"/>
          </w:tcPr>
          <w:p w:rsidR="000B704A" w:rsidRDefault="000B704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Об утверждении Порядка подготовки проектов муниципальных правовых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актов  Председателя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Думы Великого Новгорода</w:t>
            </w:r>
          </w:p>
          <w:p w:rsidR="000B704A" w:rsidRDefault="000B704A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0B704A" w:rsidRDefault="000B704A" w:rsidP="000B704A">
      <w:pPr>
        <w:autoSpaceDE w:val="0"/>
        <w:autoSpaceDN w:val="0"/>
        <w:adjustRightInd w:val="0"/>
        <w:spacing w:after="0" w:line="36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B704A" w:rsidRDefault="000B704A" w:rsidP="000B704A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0B704A" w:rsidRDefault="000B704A" w:rsidP="000B704A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 Утвердить прилагаемый Порядок подготовки проектов муниципальных правовых актов Председателя Думы Великого Новгорода.</w:t>
      </w:r>
    </w:p>
    <w:p w:rsidR="000B704A" w:rsidRDefault="000B704A" w:rsidP="000B704A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 Признать утратившими силу постановления Председателя Думы Великого Новгорода:</w:t>
      </w:r>
    </w:p>
    <w:p w:rsidR="000B704A" w:rsidRDefault="000B704A" w:rsidP="000B704A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11.05.2012 № 516 "Об утверждении Порядка внесения проектов постановлений и распоряжений Председателя Думы Великого Новгорода";</w:t>
      </w:r>
    </w:p>
    <w:p w:rsidR="000B704A" w:rsidRDefault="000B704A" w:rsidP="000B704A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13.01.2013 № 538 "О внесении изменений в Порядок внесения проектов постановлений и распоряжений Председателя Думы Великого Новгорода";</w:t>
      </w:r>
    </w:p>
    <w:p w:rsidR="000B704A" w:rsidRDefault="000B704A" w:rsidP="000B704A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07.07.2014 № 33 "О внесении изменений в постановление Председателя Думы Великого Новгорода от 11.05.2012 № 516";</w:t>
      </w:r>
    </w:p>
    <w:p w:rsidR="000B704A" w:rsidRDefault="000B704A" w:rsidP="000B704A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02.10.2015 № 76 "О внесении изменения в Порядок внесения проектов постановлений и распоряжений Председателя Думы Великого Новгорода".</w:t>
      </w:r>
    </w:p>
    <w:p w:rsidR="000B704A" w:rsidRDefault="000B704A" w:rsidP="000B704A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 Опубликовать настоящее постановление в газете "Новгород".</w:t>
      </w:r>
    </w:p>
    <w:p w:rsidR="000B704A" w:rsidRDefault="000B704A" w:rsidP="000B7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Председатель                                                                      А.Г.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</w:t>
      </w:r>
    </w:p>
    <w:p w:rsidR="000B704A" w:rsidRDefault="000B704A" w:rsidP="000B7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</w:p>
    <w:p w:rsidR="000B704A" w:rsidRDefault="000B704A" w:rsidP="000B7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B704A" w:rsidRDefault="000B704A" w:rsidP="000B7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0B704A" w:rsidRDefault="000B704A" w:rsidP="000B7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105пд</w:t>
      </w:r>
    </w:p>
    <w:p w:rsidR="005032D6" w:rsidRDefault="00040DB9"/>
    <w:p w:rsidR="00040DB9" w:rsidRDefault="00040DB9"/>
    <w:p w:rsidR="00040DB9" w:rsidRDefault="00040DB9"/>
    <w:p w:rsidR="00040DB9" w:rsidRDefault="00040DB9"/>
    <w:p w:rsidR="00040DB9" w:rsidRDefault="00040DB9"/>
    <w:p w:rsidR="00040DB9" w:rsidRDefault="00040DB9"/>
    <w:p w:rsidR="00040DB9" w:rsidRDefault="00040DB9"/>
    <w:p w:rsidR="00040DB9" w:rsidRDefault="00040DB9"/>
    <w:p w:rsidR="00040DB9" w:rsidRDefault="00040DB9"/>
    <w:p w:rsidR="00040DB9" w:rsidRDefault="00040DB9"/>
    <w:p w:rsidR="00040DB9" w:rsidRDefault="00040DB9"/>
    <w:p w:rsidR="00040DB9" w:rsidRDefault="00040DB9"/>
    <w:p w:rsidR="00040DB9" w:rsidRDefault="00040DB9"/>
    <w:p w:rsidR="00040DB9" w:rsidRDefault="00040DB9"/>
    <w:p w:rsidR="00040DB9" w:rsidRDefault="00040DB9"/>
    <w:p w:rsidR="00040DB9" w:rsidRDefault="00040DB9"/>
    <w:p w:rsidR="00040DB9" w:rsidRDefault="00040DB9"/>
    <w:p w:rsidR="00040DB9" w:rsidRDefault="00040DB9"/>
    <w:p w:rsidR="00040DB9" w:rsidRDefault="00040DB9"/>
    <w:p w:rsidR="00040DB9" w:rsidRDefault="00040DB9"/>
    <w:p w:rsidR="00040DB9" w:rsidRDefault="00040DB9"/>
    <w:p w:rsidR="00040DB9" w:rsidRDefault="00040DB9"/>
    <w:p w:rsidR="00040DB9" w:rsidRDefault="00040DB9"/>
    <w:p w:rsidR="00040DB9" w:rsidRDefault="00040DB9"/>
    <w:p w:rsidR="00040DB9" w:rsidRDefault="00040DB9"/>
    <w:p w:rsidR="00040DB9" w:rsidRDefault="00040DB9"/>
    <w:p w:rsidR="00040DB9" w:rsidRDefault="00040DB9"/>
    <w:p w:rsidR="00040DB9" w:rsidRDefault="00040DB9" w:rsidP="00040DB9">
      <w:pPr>
        <w:pStyle w:val="Standard"/>
        <w:autoSpaceDE w:val="0"/>
        <w:ind w:left="5220"/>
        <w:jc w:val="right"/>
        <w:rPr>
          <w:rFonts w:hint="eastAsia"/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УТВЕРЖДЕН</w:t>
      </w:r>
    </w:p>
    <w:p w:rsidR="00040DB9" w:rsidRDefault="00040DB9" w:rsidP="00040DB9">
      <w:pPr>
        <w:pStyle w:val="Standard"/>
        <w:autoSpaceDE w:val="0"/>
        <w:ind w:left="5220"/>
        <w:jc w:val="right"/>
        <w:rPr>
          <w:rFonts w:hint="eastAsia"/>
          <w:bCs/>
          <w:sz w:val="26"/>
          <w:szCs w:val="26"/>
        </w:rPr>
      </w:pPr>
      <w:r>
        <w:rPr>
          <w:bCs/>
          <w:sz w:val="26"/>
          <w:szCs w:val="26"/>
        </w:rPr>
        <w:t>постановлением Председателя Думы</w:t>
      </w:r>
      <w:r>
        <w:rPr>
          <w:bCs/>
          <w:sz w:val="26"/>
          <w:szCs w:val="26"/>
        </w:rPr>
        <w:br/>
        <w:t>Великого Новгорода</w:t>
      </w:r>
    </w:p>
    <w:p w:rsidR="00040DB9" w:rsidRDefault="00040DB9" w:rsidP="00040DB9">
      <w:pPr>
        <w:pStyle w:val="Standard"/>
        <w:autoSpaceDE w:val="0"/>
        <w:ind w:left="5220"/>
        <w:jc w:val="center"/>
        <w:rPr>
          <w:rFonts w:hint="eastAsia"/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от </w:t>
      </w:r>
      <w:proofErr w:type="gramStart"/>
      <w:r>
        <w:rPr>
          <w:bCs/>
          <w:sz w:val="26"/>
          <w:szCs w:val="26"/>
        </w:rPr>
        <w:t>07.06.2022  №</w:t>
      </w:r>
      <w:proofErr w:type="gramEnd"/>
      <w:r>
        <w:rPr>
          <w:bCs/>
          <w:sz w:val="26"/>
          <w:szCs w:val="26"/>
        </w:rPr>
        <w:t xml:space="preserve"> 105</w:t>
      </w:r>
    </w:p>
    <w:p w:rsidR="00040DB9" w:rsidRDefault="00040DB9" w:rsidP="00040DB9">
      <w:pPr>
        <w:pStyle w:val="Standard"/>
        <w:autoSpaceDE w:val="0"/>
        <w:ind w:firstLine="709"/>
        <w:jc w:val="center"/>
        <w:rPr>
          <w:rFonts w:hint="eastAsia"/>
          <w:b/>
          <w:bCs/>
          <w:sz w:val="26"/>
          <w:szCs w:val="26"/>
        </w:rPr>
      </w:pPr>
    </w:p>
    <w:p w:rsidR="00040DB9" w:rsidRDefault="00040DB9" w:rsidP="00040DB9">
      <w:pPr>
        <w:pStyle w:val="Standard"/>
        <w:autoSpaceDE w:val="0"/>
        <w:ind w:firstLine="709"/>
        <w:jc w:val="center"/>
        <w:rPr>
          <w:rFonts w:hint="eastAsia"/>
          <w:b/>
          <w:bCs/>
          <w:sz w:val="26"/>
          <w:szCs w:val="26"/>
        </w:rPr>
      </w:pPr>
    </w:p>
    <w:p w:rsidR="00040DB9" w:rsidRDefault="00040DB9" w:rsidP="00040DB9">
      <w:pPr>
        <w:pStyle w:val="Standard"/>
        <w:autoSpaceDE w:val="0"/>
        <w:ind w:firstLine="709"/>
        <w:jc w:val="center"/>
        <w:rPr>
          <w:rFonts w:hint="eastAsia"/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Порядок  подготовки</w:t>
      </w:r>
      <w:proofErr w:type="gramEnd"/>
      <w:r>
        <w:rPr>
          <w:b/>
          <w:bCs/>
          <w:sz w:val="26"/>
          <w:szCs w:val="26"/>
        </w:rPr>
        <w:t xml:space="preserve"> проектов муниципальных правовых актов Председателя Думы Великого Новгорода</w:t>
      </w:r>
    </w:p>
    <w:p w:rsidR="00040DB9" w:rsidRDefault="00040DB9" w:rsidP="00040DB9">
      <w:pPr>
        <w:pStyle w:val="Standard"/>
        <w:autoSpaceDE w:val="0"/>
        <w:spacing w:line="360" w:lineRule="auto"/>
        <w:ind w:firstLine="709"/>
        <w:jc w:val="center"/>
        <w:rPr>
          <w:rFonts w:hint="eastAsia"/>
          <w:b/>
          <w:bCs/>
          <w:sz w:val="26"/>
          <w:szCs w:val="26"/>
        </w:rPr>
      </w:pPr>
    </w:p>
    <w:p w:rsidR="00040DB9" w:rsidRDefault="00040DB9" w:rsidP="00040DB9">
      <w:pPr>
        <w:pStyle w:val="Standard"/>
        <w:autoSpaceDE w:val="0"/>
        <w:spacing w:line="360" w:lineRule="auto"/>
        <w:ind w:firstLine="709"/>
        <w:jc w:val="both"/>
        <w:outlineLvl w:val="2"/>
        <w:rPr>
          <w:rFonts w:hint="eastAsia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Настоящий порядок регламентирует процедуру подготовки муниципальных правовых актов Председателя Думы Великого Новгорода.</w:t>
      </w:r>
    </w:p>
    <w:p w:rsidR="00040DB9" w:rsidRDefault="00040DB9" w:rsidP="00040DB9">
      <w:pPr>
        <w:pStyle w:val="Standard"/>
        <w:autoSpaceDE w:val="0"/>
        <w:spacing w:line="360" w:lineRule="auto"/>
        <w:ind w:firstLine="709"/>
        <w:jc w:val="both"/>
        <w:outlineLvl w:val="2"/>
        <w:rPr>
          <w:rFonts w:hint="eastAsia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Председатель Думы Великого Новгорода издает постановления и распоряжения по вопросам организации деятельности Думы Великого Новгорода.</w:t>
      </w:r>
    </w:p>
    <w:p w:rsidR="00040DB9" w:rsidRDefault="00040DB9" w:rsidP="00040DB9">
      <w:pPr>
        <w:pStyle w:val="Standard"/>
        <w:autoSpaceDE w:val="0"/>
        <w:spacing w:line="360" w:lineRule="auto"/>
        <w:ind w:firstLine="709"/>
        <w:jc w:val="both"/>
        <w:outlineLvl w:val="2"/>
        <w:rPr>
          <w:rFonts w:hint="eastAsia"/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В  соответствии</w:t>
      </w:r>
      <w:proofErr w:type="gramEnd"/>
      <w:r>
        <w:rPr>
          <w:color w:val="000000"/>
          <w:sz w:val="26"/>
          <w:szCs w:val="26"/>
        </w:rPr>
        <w:t xml:space="preserve"> с Регламентом Думы Великого Новгорода в форме постановлений издаются правовые акты, устанавливающие общие правила деятельности Думы Великого Новгорода и аппарата Думы Великого Новгорода, а в форме распоряжений - правовые акты по конкретным вопросам обеспечения деятельности Думы Великого Новгорода, индивидуальные акты, в том числе по кадровым вопросам.</w:t>
      </w:r>
    </w:p>
    <w:p w:rsidR="00040DB9" w:rsidRDefault="00040DB9" w:rsidP="00040DB9">
      <w:pPr>
        <w:pStyle w:val="Standard"/>
        <w:autoSpaceDE w:val="0"/>
        <w:spacing w:line="360" w:lineRule="auto"/>
        <w:ind w:firstLine="709"/>
        <w:jc w:val="both"/>
        <w:rPr>
          <w:rFonts w:hint="eastAsia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 Инициаторами подготовки проектов постановлений, распоряжений Председателя Думы Великого Новгорода (далее - постановления, распоряжения) являются:</w:t>
      </w:r>
    </w:p>
    <w:p w:rsidR="00040DB9" w:rsidRDefault="00040DB9" w:rsidP="00040DB9">
      <w:pPr>
        <w:pStyle w:val="Standard"/>
        <w:autoSpaceDE w:val="0"/>
        <w:spacing w:line="360" w:lineRule="auto"/>
        <w:ind w:firstLine="709"/>
        <w:jc w:val="both"/>
        <w:rPr>
          <w:rFonts w:hint="eastAsia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Председатель Думы Великого Новгорода;</w:t>
      </w:r>
    </w:p>
    <w:p w:rsidR="00040DB9" w:rsidRDefault="00040DB9" w:rsidP="00040DB9">
      <w:pPr>
        <w:pStyle w:val="Standard"/>
        <w:autoSpaceDE w:val="0"/>
        <w:spacing w:line="360" w:lineRule="auto"/>
        <w:ind w:firstLine="709"/>
        <w:jc w:val="both"/>
        <w:rPr>
          <w:rFonts w:hint="eastAsia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заместители Председателя Думы Великого Новгорода;</w:t>
      </w:r>
    </w:p>
    <w:p w:rsidR="00040DB9" w:rsidRDefault="00040DB9" w:rsidP="00040DB9">
      <w:pPr>
        <w:pStyle w:val="Standard"/>
        <w:autoSpaceDE w:val="0"/>
        <w:spacing w:line="360" w:lineRule="auto"/>
        <w:ind w:firstLine="709"/>
        <w:jc w:val="both"/>
        <w:rPr>
          <w:rFonts w:hint="eastAsia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начальники структурных подразделений аппарата Думы Великого Новгорода;</w:t>
      </w:r>
    </w:p>
    <w:p w:rsidR="00040DB9" w:rsidRDefault="00040DB9" w:rsidP="00040DB9">
      <w:pPr>
        <w:pStyle w:val="Standard"/>
        <w:autoSpaceDE w:val="0"/>
        <w:spacing w:line="360" w:lineRule="auto"/>
        <w:ind w:firstLine="709"/>
        <w:jc w:val="both"/>
        <w:rPr>
          <w:rFonts w:hint="eastAsia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лицо, отвечающее за кадровую работу в Думе Великого Новгорода.</w:t>
      </w:r>
    </w:p>
    <w:p w:rsidR="00040DB9" w:rsidRDefault="00040DB9" w:rsidP="00040DB9">
      <w:pPr>
        <w:pStyle w:val="Standard"/>
        <w:tabs>
          <w:tab w:val="left" w:pos="-900"/>
        </w:tabs>
        <w:autoSpaceDE w:val="0"/>
        <w:spacing w:line="360" w:lineRule="auto"/>
        <w:ind w:firstLine="709"/>
        <w:jc w:val="both"/>
        <w:rPr>
          <w:rFonts w:hint="eastAsia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 К проекту постановления, распоряжения прилагаются:</w:t>
      </w:r>
    </w:p>
    <w:p w:rsidR="00040DB9" w:rsidRDefault="00040DB9" w:rsidP="00040DB9">
      <w:pPr>
        <w:pStyle w:val="Standard"/>
        <w:tabs>
          <w:tab w:val="left" w:pos="-900"/>
        </w:tabs>
        <w:autoSpaceDE w:val="0"/>
        <w:spacing w:line="360" w:lineRule="auto"/>
        <w:ind w:firstLine="709"/>
        <w:jc w:val="both"/>
        <w:rPr>
          <w:rFonts w:hint="eastAsia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документы, имеющие отношение к рассматриваемому вопросу (заявления, обращения, справки и т.п.);</w:t>
      </w:r>
    </w:p>
    <w:p w:rsidR="00040DB9" w:rsidRDefault="00040DB9" w:rsidP="00040DB9">
      <w:pPr>
        <w:pStyle w:val="Standard"/>
        <w:tabs>
          <w:tab w:val="left" w:pos="-900"/>
        </w:tabs>
        <w:autoSpaceDE w:val="0"/>
        <w:spacing w:line="360" w:lineRule="auto"/>
        <w:ind w:firstLine="709"/>
        <w:jc w:val="both"/>
        <w:rPr>
          <w:rFonts w:hint="eastAsia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ранее принятые постановления, распоряжения, если в проекте предлагается их изменение, признание утратившими </w:t>
      </w:r>
      <w:proofErr w:type="gramStart"/>
      <w:r>
        <w:rPr>
          <w:color w:val="000000"/>
          <w:sz w:val="26"/>
          <w:szCs w:val="26"/>
        </w:rPr>
        <w:t>силу  или</w:t>
      </w:r>
      <w:proofErr w:type="gramEnd"/>
      <w:r>
        <w:rPr>
          <w:color w:val="000000"/>
          <w:sz w:val="26"/>
          <w:szCs w:val="26"/>
        </w:rPr>
        <w:t xml:space="preserve"> отмена;</w:t>
      </w:r>
    </w:p>
    <w:p w:rsidR="00040DB9" w:rsidRDefault="00040DB9" w:rsidP="00040DB9">
      <w:pPr>
        <w:pStyle w:val="Standard"/>
        <w:tabs>
          <w:tab w:val="left" w:pos="-900"/>
        </w:tabs>
        <w:autoSpaceDE w:val="0"/>
        <w:spacing w:line="360" w:lineRule="auto"/>
        <w:ind w:firstLine="709"/>
        <w:jc w:val="both"/>
        <w:rPr>
          <w:rFonts w:hint="eastAsia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заключение правового управления аппарата Думы Великого Новгорода </w:t>
      </w:r>
      <w:r>
        <w:rPr>
          <w:rFonts w:ascii="Times New Roman Cyr" w:hAnsi="Times New Roman Cyr"/>
          <w:color w:val="000000"/>
          <w:sz w:val="26"/>
          <w:szCs w:val="26"/>
        </w:rPr>
        <w:t xml:space="preserve">по результатам правовой экспертизы проекта постановления, </w:t>
      </w:r>
      <w:proofErr w:type="gramStart"/>
      <w:r>
        <w:rPr>
          <w:rFonts w:ascii="Times New Roman Cyr" w:hAnsi="Times New Roman Cyr"/>
          <w:color w:val="000000"/>
          <w:sz w:val="26"/>
          <w:szCs w:val="26"/>
        </w:rPr>
        <w:t xml:space="preserve">распоряжения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br/>
        <w:t>(</w:t>
      </w:r>
      <w:proofErr w:type="gramEnd"/>
      <w:r>
        <w:rPr>
          <w:color w:val="000000"/>
          <w:sz w:val="26"/>
          <w:szCs w:val="26"/>
        </w:rPr>
        <w:t>при наличии);</w:t>
      </w:r>
    </w:p>
    <w:p w:rsidR="00040DB9" w:rsidRDefault="00040DB9" w:rsidP="00040DB9">
      <w:pPr>
        <w:pStyle w:val="Standard"/>
        <w:tabs>
          <w:tab w:val="left" w:pos="-900"/>
        </w:tabs>
        <w:autoSpaceDE w:val="0"/>
        <w:spacing w:line="360" w:lineRule="auto"/>
        <w:ind w:firstLine="709"/>
        <w:jc w:val="both"/>
        <w:rPr>
          <w:rFonts w:hint="eastAsia"/>
          <w:color w:val="000000"/>
          <w:sz w:val="26"/>
          <w:szCs w:val="26"/>
        </w:rPr>
      </w:pPr>
      <w:r>
        <w:rPr>
          <w:rFonts w:ascii="Times New Roman Cyr" w:hAnsi="Times New Roman Cyr"/>
          <w:color w:val="000000"/>
          <w:sz w:val="26"/>
          <w:szCs w:val="26"/>
        </w:rPr>
        <w:t xml:space="preserve">заключение правового управления аппарата Думы по </w:t>
      </w:r>
      <w:proofErr w:type="gramStart"/>
      <w:r>
        <w:rPr>
          <w:rFonts w:ascii="Times New Roman Cyr" w:hAnsi="Times New Roman Cyr"/>
          <w:color w:val="000000"/>
          <w:sz w:val="26"/>
          <w:szCs w:val="26"/>
        </w:rPr>
        <w:t>результатам  предварительной</w:t>
      </w:r>
      <w:proofErr w:type="gramEnd"/>
      <w:r>
        <w:rPr>
          <w:rFonts w:ascii="Times New Roman Cyr" w:hAnsi="Times New Roman Cyr"/>
          <w:color w:val="000000"/>
          <w:sz w:val="26"/>
          <w:szCs w:val="26"/>
        </w:rPr>
        <w:t xml:space="preserve"> антикоррупционной экспертизы проекта постановления, носящего нормативный характер.</w:t>
      </w:r>
    </w:p>
    <w:p w:rsidR="00040DB9" w:rsidRDefault="00040DB9" w:rsidP="00040DB9">
      <w:pPr>
        <w:pStyle w:val="Standard"/>
        <w:tabs>
          <w:tab w:val="left" w:pos="-900"/>
        </w:tabs>
        <w:autoSpaceDE w:val="0"/>
        <w:spacing w:line="360" w:lineRule="auto"/>
        <w:ind w:firstLine="709"/>
        <w:jc w:val="both"/>
        <w:rPr>
          <w:rFonts w:hint="eastAsia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Проекты постановлений, распоряжений должны быть согласованы с </w:t>
      </w:r>
      <w:r>
        <w:rPr>
          <w:rFonts w:ascii="Times New Roman Cyr" w:hAnsi="Times New Roman Cyr"/>
          <w:color w:val="000000"/>
          <w:sz w:val="26"/>
          <w:szCs w:val="26"/>
        </w:rPr>
        <w:t xml:space="preserve">заинтересованными должностными лицами, структурными подразделениями аппарата Думы Великого Новгорода. </w:t>
      </w:r>
      <w:r>
        <w:rPr>
          <w:color w:val="000000"/>
          <w:sz w:val="26"/>
          <w:szCs w:val="26"/>
        </w:rPr>
        <w:t>Согласование проекта постановления, распоряжения осуществляется в срок, не превышающий трех рабочих дней.</w:t>
      </w:r>
    </w:p>
    <w:p w:rsidR="00040DB9" w:rsidRDefault="00040DB9" w:rsidP="00040DB9">
      <w:pPr>
        <w:pStyle w:val="Standard"/>
        <w:tabs>
          <w:tab w:val="left" w:pos="-900"/>
        </w:tabs>
        <w:autoSpaceDE w:val="0"/>
        <w:spacing w:line="360" w:lineRule="auto"/>
        <w:ind w:firstLine="709"/>
        <w:jc w:val="both"/>
        <w:rPr>
          <w:rFonts w:hint="eastAsia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Замечания и дополнения к проекту постановления, распоряжения, возникающие в процессе его согласования, излагаются на отдельном листе, о чем при согласовании делается отметка. Короткие замечания могут быть записаны на проекте рядом с визой.</w:t>
      </w:r>
    </w:p>
    <w:p w:rsidR="00040DB9" w:rsidRDefault="00040DB9" w:rsidP="00040DB9">
      <w:pPr>
        <w:pStyle w:val="Standard"/>
        <w:autoSpaceDE w:val="0"/>
        <w:spacing w:line="360" w:lineRule="auto"/>
        <w:ind w:firstLine="709"/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5. </w:t>
      </w:r>
      <w:r>
        <w:rPr>
          <w:rFonts w:ascii="Times New Roman Cyr" w:hAnsi="Times New Roman Cyr"/>
          <w:i/>
          <w:iCs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 Cyr" w:hAnsi="Times New Roman Cyr"/>
          <w:color w:val="000000"/>
          <w:sz w:val="26"/>
          <w:szCs w:val="26"/>
        </w:rPr>
        <w:t>Проекты  постановлений</w:t>
      </w:r>
      <w:proofErr w:type="gramEnd"/>
      <w:r>
        <w:rPr>
          <w:rFonts w:ascii="Times New Roman Cyr" w:hAnsi="Times New Roman Cyr"/>
          <w:color w:val="000000"/>
          <w:sz w:val="26"/>
          <w:szCs w:val="26"/>
        </w:rPr>
        <w:t>, носящих нормативный характер,  направляются в прокуратуру Великого Новгорода для проведения правовой и антикоррупционной экспертизы не позднее чем за 14 дней до их издания.</w:t>
      </w:r>
    </w:p>
    <w:p w:rsidR="00040DB9" w:rsidRDefault="00040DB9" w:rsidP="00040DB9">
      <w:pPr>
        <w:pStyle w:val="Standard"/>
        <w:tabs>
          <w:tab w:val="left" w:pos="990"/>
        </w:tabs>
        <w:spacing w:line="360" w:lineRule="auto"/>
        <w:jc w:val="both"/>
        <w:rPr>
          <w:rFonts w:hint="eastAsia"/>
        </w:rPr>
      </w:pPr>
      <w:r>
        <w:rPr>
          <w:rFonts w:ascii="Times New Roman Cyr" w:hAnsi="Times New Roman Cyr"/>
          <w:i/>
          <w:iCs/>
          <w:color w:val="000000"/>
          <w:sz w:val="26"/>
          <w:szCs w:val="26"/>
        </w:rPr>
        <w:t xml:space="preserve">     </w:t>
      </w:r>
      <w:r>
        <w:rPr>
          <w:rFonts w:ascii="Times New Roman Cyr" w:hAnsi="Times New Roman Cyr"/>
          <w:color w:val="000000"/>
          <w:sz w:val="26"/>
          <w:szCs w:val="26"/>
        </w:rPr>
        <w:t>6</w:t>
      </w:r>
      <w:r>
        <w:rPr>
          <w:rFonts w:ascii="Times New Roman Cyr" w:hAnsi="Times New Roman Cyr"/>
          <w:i/>
          <w:iCs/>
          <w:color w:val="000000"/>
          <w:sz w:val="26"/>
          <w:szCs w:val="26"/>
        </w:rPr>
        <w:t xml:space="preserve">. </w:t>
      </w:r>
      <w:r>
        <w:rPr>
          <w:rFonts w:ascii="Times New Roman Cyr" w:hAnsi="Times New Roman Cyr"/>
          <w:color w:val="000000"/>
          <w:sz w:val="26"/>
        </w:rPr>
        <w:t>Согласованные проекты постановлений и распоряжений, за исключением проектов распоряжений по кадровым вопросам, готовятся к подписи управлением по организационной работе аппарата Думы Великого Новгорода.</w:t>
      </w:r>
    </w:p>
    <w:p w:rsidR="00040DB9" w:rsidRDefault="00040DB9" w:rsidP="00040DB9">
      <w:pPr>
        <w:pStyle w:val="Standard"/>
        <w:autoSpaceDE w:val="0"/>
        <w:spacing w:line="360" w:lineRule="auto"/>
        <w:ind w:firstLine="709"/>
        <w:jc w:val="both"/>
        <w:rPr>
          <w:rFonts w:hint="eastAsia"/>
          <w:color w:val="000000"/>
          <w:sz w:val="26"/>
          <w:szCs w:val="26"/>
        </w:rPr>
      </w:pPr>
      <w:r>
        <w:rPr>
          <w:rFonts w:ascii="Times New Roman Cyr" w:hAnsi="Times New Roman Cyr"/>
          <w:color w:val="000000"/>
          <w:sz w:val="26"/>
          <w:szCs w:val="26"/>
        </w:rPr>
        <w:t>Распоряжения по кадровым вопросам готовятся к подписи лицом, отвечающим за кадровую работу в Думе Великого Новгорода.</w:t>
      </w:r>
    </w:p>
    <w:p w:rsidR="00040DB9" w:rsidRDefault="00040DB9" w:rsidP="00040DB9">
      <w:pPr>
        <w:pStyle w:val="Standard"/>
        <w:autoSpaceDE w:val="0"/>
        <w:spacing w:line="360" w:lineRule="auto"/>
        <w:ind w:firstLine="709"/>
        <w:jc w:val="both"/>
        <w:rPr>
          <w:rFonts w:hint="eastAsia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7. Правом подписи постановлений и </w:t>
      </w:r>
      <w:proofErr w:type="gramStart"/>
      <w:r>
        <w:rPr>
          <w:color w:val="000000"/>
          <w:sz w:val="26"/>
          <w:szCs w:val="26"/>
        </w:rPr>
        <w:t>распоряжений  обладает</w:t>
      </w:r>
      <w:proofErr w:type="gramEnd"/>
      <w:r>
        <w:rPr>
          <w:color w:val="000000"/>
          <w:sz w:val="26"/>
          <w:szCs w:val="26"/>
        </w:rPr>
        <w:t xml:space="preserve"> Председатель Думы Великого Новгорода, а в случае его отсутствия или невозможности выполнения им своих обязанностей – заместители Председателя Думы Великого Новгорода </w:t>
      </w:r>
      <w:r>
        <w:rPr>
          <w:rFonts w:ascii="Times New Roman Cyr" w:hAnsi="Times New Roman Cyr"/>
          <w:color w:val="000000"/>
          <w:sz w:val="26"/>
          <w:szCs w:val="26"/>
        </w:rPr>
        <w:t>в соответствии с постановлением  о распределении полномочий.</w:t>
      </w:r>
    </w:p>
    <w:p w:rsidR="00040DB9" w:rsidRDefault="00040DB9" w:rsidP="00040DB9">
      <w:pPr>
        <w:pStyle w:val="Standard"/>
        <w:autoSpaceDE w:val="0"/>
        <w:spacing w:line="360" w:lineRule="auto"/>
        <w:ind w:firstLine="709"/>
        <w:jc w:val="both"/>
        <w:rPr>
          <w:rFonts w:ascii="Times New Roman Cyr" w:hAnsi="Times New Roman Cyr" w:hint="eastAsia"/>
          <w:color w:val="000000"/>
          <w:sz w:val="26"/>
          <w:szCs w:val="26"/>
        </w:rPr>
      </w:pPr>
    </w:p>
    <w:p w:rsidR="00040DB9" w:rsidRDefault="00040DB9" w:rsidP="00040DB9">
      <w:pPr>
        <w:pStyle w:val="Standard"/>
        <w:autoSpaceDE w:val="0"/>
        <w:spacing w:line="360" w:lineRule="auto"/>
        <w:ind w:firstLine="709"/>
        <w:jc w:val="center"/>
        <w:rPr>
          <w:rFonts w:ascii="Times New Roman Cyr" w:hAnsi="Times New Roman Cyr" w:hint="eastAsia"/>
          <w:color w:val="000000"/>
          <w:sz w:val="26"/>
          <w:szCs w:val="26"/>
        </w:rPr>
      </w:pPr>
      <w:r>
        <w:rPr>
          <w:rFonts w:ascii="Times New Roman Cyr" w:hAnsi="Times New Roman Cyr"/>
          <w:color w:val="000000"/>
          <w:sz w:val="26"/>
          <w:szCs w:val="26"/>
        </w:rPr>
        <w:t>____________________________________________________________________</w:t>
      </w:r>
    </w:p>
    <w:p w:rsidR="00040DB9" w:rsidRDefault="00040DB9" w:rsidP="00040DB9">
      <w:pPr>
        <w:pStyle w:val="Standard"/>
        <w:autoSpaceDE w:val="0"/>
        <w:spacing w:line="360" w:lineRule="auto"/>
        <w:jc w:val="center"/>
        <w:rPr>
          <w:rFonts w:ascii="Times New Roman Cyr" w:hAnsi="Times New Roman Cyr" w:hint="eastAsia"/>
          <w:color w:val="000000"/>
          <w:sz w:val="26"/>
          <w:szCs w:val="26"/>
        </w:rPr>
      </w:pPr>
    </w:p>
    <w:p w:rsidR="00040DB9" w:rsidRDefault="00040DB9" w:rsidP="00040DB9">
      <w:pPr>
        <w:pStyle w:val="Standard"/>
        <w:autoSpaceDE w:val="0"/>
        <w:spacing w:line="360" w:lineRule="auto"/>
        <w:ind w:firstLine="720"/>
        <w:jc w:val="both"/>
        <w:outlineLvl w:val="0"/>
        <w:rPr>
          <w:rFonts w:hint="eastAsia"/>
          <w:i/>
          <w:iCs/>
          <w:sz w:val="26"/>
          <w:szCs w:val="26"/>
        </w:rPr>
      </w:pPr>
    </w:p>
    <w:p w:rsidR="00040DB9" w:rsidRDefault="00040DB9">
      <w:bookmarkStart w:id="0" w:name="_GoBack"/>
      <w:bookmarkEnd w:id="0"/>
    </w:p>
    <w:sectPr w:rsidR="00040DB9" w:rsidSect="00D26F4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53"/>
    <w:rsid w:val="00040DB9"/>
    <w:rsid w:val="000B704A"/>
    <w:rsid w:val="003277C9"/>
    <w:rsid w:val="00751353"/>
    <w:rsid w:val="00A5427D"/>
    <w:rsid w:val="00C54909"/>
    <w:rsid w:val="00CA353B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1568D-C935-478B-B320-605A667D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40DB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3</cp:revision>
  <dcterms:created xsi:type="dcterms:W3CDTF">2022-07-18T12:31:00Z</dcterms:created>
  <dcterms:modified xsi:type="dcterms:W3CDTF">2022-07-18T12:34:00Z</dcterms:modified>
</cp:coreProperties>
</file>