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3D" w:rsidRDefault="001C5F3D">
      <w:pPr>
        <w:pStyle w:val="ConsPlusTitle"/>
        <w:jc w:val="center"/>
      </w:pPr>
      <w:bookmarkStart w:id="0" w:name="_GoBack"/>
      <w:bookmarkEnd w:id="0"/>
      <w:r>
        <w:t>ДУМА ВЕЛИКОГО НОВГОРОДА</w:t>
      </w:r>
    </w:p>
    <w:p w:rsidR="001C5F3D" w:rsidRDefault="001C5F3D">
      <w:pPr>
        <w:pStyle w:val="ConsPlusTitle"/>
        <w:jc w:val="center"/>
      </w:pPr>
    </w:p>
    <w:p w:rsidR="001C5F3D" w:rsidRDefault="001C5F3D">
      <w:pPr>
        <w:pStyle w:val="ConsPlusTitle"/>
        <w:jc w:val="center"/>
      </w:pPr>
      <w:r>
        <w:t>РЕШЕНИЕ</w:t>
      </w:r>
    </w:p>
    <w:p w:rsidR="001C5F3D" w:rsidRDefault="001C5F3D">
      <w:pPr>
        <w:pStyle w:val="ConsPlusTitle"/>
        <w:jc w:val="center"/>
      </w:pPr>
      <w:r>
        <w:t>от 28 января 2010 г. N 592</w:t>
      </w:r>
    </w:p>
    <w:p w:rsidR="001C5F3D" w:rsidRDefault="001C5F3D">
      <w:pPr>
        <w:pStyle w:val="ConsPlusTitle"/>
        <w:jc w:val="center"/>
      </w:pPr>
    </w:p>
    <w:p w:rsidR="001C5F3D" w:rsidRDefault="001C5F3D">
      <w:pPr>
        <w:pStyle w:val="ConsPlusTitle"/>
        <w:jc w:val="center"/>
      </w:pPr>
      <w:r>
        <w:t>О КУБКЕ ДУМЫ ВЕЛИКОГО НОВГОРОДА ЗА ПОБЕДУ</w:t>
      </w:r>
    </w:p>
    <w:p w:rsidR="001C5F3D" w:rsidRDefault="001C5F3D">
      <w:pPr>
        <w:pStyle w:val="ConsPlusTitle"/>
        <w:jc w:val="center"/>
      </w:pPr>
      <w:r>
        <w:t>В ЧЕМПИОНАТЕ "ДЕБАТЫ"</w:t>
      </w:r>
    </w:p>
    <w:p w:rsidR="001C5F3D" w:rsidRDefault="001C5F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5F3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F3D" w:rsidRDefault="001C5F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F3D" w:rsidRDefault="001C5F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5F3D" w:rsidRDefault="001C5F3D">
            <w:pPr>
              <w:pStyle w:val="ConsPlusNormal"/>
              <w:jc w:val="center"/>
            </w:pPr>
            <w:r>
              <w:rPr>
                <w:color w:val="392C69"/>
              </w:rPr>
              <w:t xml:space="preserve"> (в ред. решений Думы Великого Новгорода</w:t>
            </w:r>
          </w:p>
          <w:p w:rsidR="001C5F3D" w:rsidRDefault="001C5F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01.02.2018 </w:t>
            </w:r>
            <w:hyperlink r:id="rId4">
              <w:r>
                <w:rPr>
                  <w:color w:val="0000FF"/>
                </w:rPr>
                <w:t>N 1362</w:t>
              </w:r>
            </w:hyperlink>
            <w:r>
              <w:rPr>
                <w:color w:val="392C69"/>
              </w:rPr>
              <w:t xml:space="preserve">, от 24.08.2023 </w:t>
            </w:r>
            <w:hyperlink r:id="rId5">
              <w:r>
                <w:rPr>
                  <w:color w:val="0000FF"/>
                </w:rPr>
                <w:t>N 912</w:t>
              </w:r>
            </w:hyperlink>
            <w:r>
              <w:rPr>
                <w:color w:val="392C69"/>
              </w:rPr>
              <w:t xml:space="preserve">, от 28.05.2024 </w:t>
            </w:r>
            <w:hyperlink r:id="rId6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F3D" w:rsidRDefault="001C5F3D">
            <w:pPr>
              <w:pStyle w:val="ConsPlusNormal"/>
            </w:pPr>
          </w:p>
        </w:tc>
      </w:tr>
    </w:tbl>
    <w:p w:rsidR="001C5F3D" w:rsidRDefault="001C5F3D">
      <w:pPr>
        <w:pStyle w:val="ConsPlusNormal"/>
        <w:ind w:firstLine="540"/>
        <w:jc w:val="both"/>
      </w:pPr>
    </w:p>
    <w:p w:rsidR="001C5F3D" w:rsidRDefault="001C5F3D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Уставом</w:t>
        </w:r>
      </w:hyperlink>
      <w:r>
        <w:t xml:space="preserve"> муниципального образования - городского округа Великий Новгород Дума Великого Новгорода решила:</w:t>
      </w:r>
    </w:p>
    <w:p w:rsidR="001C5F3D" w:rsidRDefault="001C5F3D">
      <w:pPr>
        <w:pStyle w:val="ConsPlusNormal"/>
        <w:spacing w:before="220"/>
        <w:ind w:firstLine="540"/>
        <w:jc w:val="both"/>
      </w:pPr>
      <w:r>
        <w:t>1. Установить, что Кубок Думы Великого Новгорода за победу в чемпионате "Дебаты" является поощрением Великого Новгорода.</w:t>
      </w:r>
    </w:p>
    <w:p w:rsidR="001C5F3D" w:rsidRDefault="001C5F3D">
      <w:pPr>
        <w:pStyle w:val="ConsPlusNormal"/>
        <w:spacing w:before="220"/>
        <w:ind w:firstLine="540"/>
        <w:jc w:val="both"/>
      </w:pPr>
      <w:r>
        <w:t>2. Установить, что чемпионат "Дебаты" проводится ежегодно среди учащихся общеобразовательных организаций Великого Новгорода в двух возрастных категориях: среди учащихся 7 - 9 классов и среди учащихся 10 - 11 классов.</w:t>
      </w:r>
    </w:p>
    <w:p w:rsidR="001C5F3D" w:rsidRDefault="001C5F3D">
      <w:pPr>
        <w:pStyle w:val="ConsPlusNormal"/>
        <w:spacing w:before="220"/>
        <w:ind w:firstLine="540"/>
        <w:jc w:val="both"/>
      </w:pPr>
      <w:r>
        <w:t>Основной целью проведения чемпионата "Дебаты" является становление гражданского общества, развитие у учащихся общеобразовательных организаций навыков жизнедеятельности в демократическом обществе (критического мышления, толерантности, уважительного отношения к различным взглядам, партнерского общения, умения работать в команде, способности концентрироваться на сути проблемы).</w:t>
      </w:r>
    </w:p>
    <w:p w:rsidR="001C5F3D" w:rsidRDefault="001C5F3D">
      <w:pPr>
        <w:pStyle w:val="ConsPlusNormal"/>
        <w:spacing w:before="220"/>
        <w:ind w:firstLine="540"/>
        <w:jc w:val="both"/>
      </w:pPr>
      <w:r>
        <w:t>Кубки Думы Великого Новгорода за победу в чемпионате "Дебаты" присуждаются командам, занявшим 1-е, 2-е, 3-е места в своей возрастной категории.</w:t>
      </w:r>
    </w:p>
    <w:p w:rsidR="001C5F3D" w:rsidRDefault="001C5F3D">
      <w:pPr>
        <w:pStyle w:val="ConsPlusNormal"/>
        <w:spacing w:before="220"/>
        <w:ind w:firstLine="540"/>
        <w:jc w:val="both"/>
      </w:pPr>
      <w:r>
        <w:t>3. Установить, что изготовление Кубка Думы Великого Новгорода за победу в чемпионате "Дебаты" финансируется за счет средств, предусмотренных в бюджете Великого Новгорода на функционирование Думы Великого Новгорода.</w:t>
      </w:r>
    </w:p>
    <w:p w:rsidR="001C5F3D" w:rsidRDefault="001C5F3D">
      <w:pPr>
        <w:pStyle w:val="ConsPlusNormal"/>
        <w:spacing w:before="220"/>
        <w:ind w:firstLine="540"/>
        <w:jc w:val="both"/>
      </w:pPr>
      <w:r>
        <w:t xml:space="preserve">4. Исключен с 1 июня 2024 года. - </w:t>
      </w:r>
      <w:hyperlink r:id="rId8">
        <w:r>
          <w:rPr>
            <w:color w:val="0000FF"/>
          </w:rPr>
          <w:t>Решение</w:t>
        </w:r>
      </w:hyperlink>
      <w:r>
        <w:t xml:space="preserve"> Думы Великого Новгорода от 28.05.2024 N 164.</w:t>
      </w:r>
    </w:p>
    <w:p w:rsidR="001C5F3D" w:rsidRDefault="001C5F3D">
      <w:pPr>
        <w:pStyle w:val="ConsPlusNormal"/>
        <w:spacing w:before="220"/>
        <w:ind w:firstLine="540"/>
        <w:jc w:val="both"/>
      </w:pPr>
      <w:r>
        <w:t>5. Опубликовать настоящее решение в газете "Новгород".</w:t>
      </w:r>
    </w:p>
    <w:p w:rsidR="001C5F3D" w:rsidRDefault="001C5F3D">
      <w:pPr>
        <w:pStyle w:val="ConsPlusNormal"/>
        <w:ind w:firstLine="540"/>
        <w:jc w:val="both"/>
      </w:pPr>
    </w:p>
    <w:p w:rsidR="001C5F3D" w:rsidRDefault="001C5F3D">
      <w:pPr>
        <w:pStyle w:val="ConsPlusNormal"/>
        <w:jc w:val="right"/>
      </w:pPr>
      <w:r>
        <w:t>Мэр Великого Новгорода</w:t>
      </w:r>
    </w:p>
    <w:p w:rsidR="001C5F3D" w:rsidRDefault="001C5F3D">
      <w:pPr>
        <w:pStyle w:val="ConsPlusNormal"/>
        <w:jc w:val="right"/>
      </w:pPr>
      <w:r>
        <w:t>Ю.И.БОБРЫШЕВ</w:t>
      </w:r>
    </w:p>
    <w:p w:rsidR="001C5F3D" w:rsidRDefault="001C5F3D">
      <w:pPr>
        <w:pStyle w:val="ConsPlusNormal"/>
        <w:ind w:firstLine="540"/>
        <w:jc w:val="both"/>
      </w:pPr>
    </w:p>
    <w:p w:rsidR="001C5F3D" w:rsidRDefault="001C5F3D">
      <w:pPr>
        <w:pStyle w:val="ConsPlusNormal"/>
        <w:ind w:firstLine="540"/>
        <w:jc w:val="both"/>
      </w:pPr>
    </w:p>
    <w:p w:rsidR="001C5F3D" w:rsidRDefault="001C5F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1E43" w:rsidRDefault="00371E43"/>
    <w:sectPr w:rsidR="00371E43" w:rsidSect="0050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3D"/>
    <w:rsid w:val="001C5F3D"/>
    <w:rsid w:val="00371E43"/>
    <w:rsid w:val="005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AEB0C-E7A4-439E-AFAE-DA93479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5F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5F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111765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54&amp;n=71215&amp;dst=1046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11765&amp;dst=100006" TargetMode="External"/><Relationship Id="rId5" Type="http://schemas.openxmlformats.org/officeDocument/2006/relationships/hyperlink" Target="https://login.consultant.ru/link/?req=doc&amp;base=RLAW154&amp;n=107545&amp;dst=1000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154&amp;n=74525&amp;dst=10000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2</cp:revision>
  <dcterms:created xsi:type="dcterms:W3CDTF">2024-06-03T08:57:00Z</dcterms:created>
  <dcterms:modified xsi:type="dcterms:W3CDTF">2024-06-03T08:57:00Z</dcterms:modified>
</cp:coreProperties>
</file>