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223A86" w:rsidRDefault="00223A86" w:rsidP="00223A86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27.08.2020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30</w:t>
      </w:r>
    </w:p>
    <w:p w:rsidR="00223A86" w:rsidRDefault="00223A86" w:rsidP="00223A8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223A86">
        <w:tc>
          <w:tcPr>
            <w:tcW w:w="3510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23A86">
        <w:tc>
          <w:tcPr>
            <w:tcW w:w="3510" w:type="dxa"/>
          </w:tcPr>
          <w:p w:rsidR="00223A86" w:rsidRDefault="00223A8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223A86" w:rsidRDefault="00223A86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</w:t>
            </w:r>
          </w:p>
          <w:p w:rsidR="00223A86" w:rsidRDefault="00223A86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223A86" w:rsidRDefault="00223A86" w:rsidP="00223A8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223A86">
        <w:tc>
          <w:tcPr>
            <w:tcW w:w="3429" w:type="dxa"/>
          </w:tcPr>
          <w:p w:rsidR="00223A86" w:rsidRDefault="00223A86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Афанасьев А.В., Яковлева Т.В.</w:t>
            </w:r>
          </w:p>
        </w:tc>
      </w:tr>
      <w:tr w:rsidR="00223A86">
        <w:tc>
          <w:tcPr>
            <w:tcW w:w="3429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223A86" w:rsidRDefault="00223A86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Ю.В.,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В.И., Гетманский А.В., Глушенков Н.И., Дорошина Т.А., Ефимов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И.С.,Золотарев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Исаков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Макаров В.В.,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Новикова С.А., Ромашко А.К.,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Соловьев С.С., Старостин А.В.,  Федотов В.Л., 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223A86">
        <w:tc>
          <w:tcPr>
            <w:tcW w:w="3429" w:type="dxa"/>
          </w:tcPr>
          <w:p w:rsidR="00223A86" w:rsidRDefault="00223A8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223A86" w:rsidRDefault="00223A86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Синяев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М.О.</w:t>
            </w:r>
          </w:p>
        </w:tc>
      </w:tr>
      <w:tr w:rsidR="00223A86">
        <w:tc>
          <w:tcPr>
            <w:tcW w:w="3429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223A86">
        <w:tc>
          <w:tcPr>
            <w:tcW w:w="3429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Жохова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Н.И., Губина М.Н.,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Ильин М.Е..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223A86" w:rsidRDefault="00223A86" w:rsidP="00223A8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223A86" w:rsidRDefault="00223A86" w:rsidP="00223A8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223A86">
        <w:tc>
          <w:tcPr>
            <w:tcW w:w="3420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Макаревич Н.А., Сучкова В.Ф.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223A86" w:rsidRDefault="00223A86" w:rsidP="00223A8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223A86" w:rsidRDefault="00223A86" w:rsidP="00223A86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223A86" w:rsidRDefault="00223A86" w:rsidP="00223A86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Володько Е.А.</w:t>
      </w:r>
      <w:r>
        <w:rPr>
          <w:rFonts w:ascii="Tms Rmn" w:hAnsi="Tms Rmn" w:cs="Tms Rmn"/>
          <w:color w:val="000000"/>
          <w:sz w:val="26"/>
          <w:szCs w:val="26"/>
        </w:rPr>
        <w:tab/>
        <w:t>- директор МКУ Великого Новгорода "Управление по хозяйственному и транспортному обеспечению Администрации Великого Новгорода"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Воробьева М.П.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председателя комитета по образованию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председатель комитета по управлению муниципальным имуществом и земельными ресурсами Великого Новгорода 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Паншина Е.В.</w:t>
      </w:r>
      <w:r>
        <w:rPr>
          <w:rFonts w:ascii="Tms Rmn" w:hAnsi="Tms Rmn" w:cs="Tms Rmn"/>
          <w:color w:val="000000"/>
          <w:sz w:val="26"/>
          <w:szCs w:val="26"/>
        </w:rPr>
        <w:tab/>
        <w:t>- старший прокурор отдела по надзору за исполнением федерального законодательства прокуратуры Новгородской области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Савичев Д.О.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первого заместителя прокурора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Спирков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директор МКУ Великого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новгорода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"Городское хозяйство"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молодежной политики Администрации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предоставлении права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  приобретение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льготного проездного билета </w:t>
      </w:r>
      <w:r>
        <w:rPr>
          <w:rFonts w:ascii="Tms Rmn" w:hAnsi="Tms Rmn" w:cs="Tms Rmn"/>
          <w:color w:val="000000"/>
          <w:sz w:val="26"/>
          <w:szCs w:val="26"/>
        </w:rPr>
        <w:br/>
        <w:t>на проезд в автомобильном и городском наземном электрическом транспорте  общего пользования на маршрутах регулярных перевозок учащимся общеобразовательных учреждений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  Положение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порядке осуществления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прокладке, реконструкции и ремонту инженерных подземных коммуникаций и сооружений в Великом Новгороде"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11.10.2019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№  276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"Об установке бюста"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2020 году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  Положение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2019 год"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пенсионном обеспечении лиц, замещавших муниципальные должности и должности муниципальной службы </w:t>
      </w:r>
      <w:r>
        <w:rPr>
          <w:rFonts w:ascii="Tms Rmn" w:hAnsi="Tms Rmn" w:cs="Tms Rmn"/>
          <w:color w:val="000000"/>
          <w:sz w:val="26"/>
          <w:szCs w:val="26"/>
        </w:rPr>
        <w:br/>
        <w:t>в муниципальном образовании - городском округе Великий Новгород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правовом управлении аппарата Думы Великого Новгорода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звания "Почётный гражданин Великого Новгорода"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ходатайстве о награждении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создании рабочей комиссии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 - о наличии заявлений депутатов Думы Великого Новгорода Макаревича Н.А. и Сучковой В.Ф. об учёте их голосов при голосовании (в связи с невозможностью личного присутствия на заседании Думы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 уважительным причинам); о включении в основную повестку заседания Думы 27.08.2020 вопроса дополнительной повестки № 17 "О внесении изменений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Перечень автомобильных дорог общего пользования местного значения муниципального образования - городского округа Великий Новгород"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(на основании решения Совета Думы Великого Новгорода от 20.08.2020);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снятии с рассмотрения вопроса повестки № 3 "О внесении изменения в решение Думы Великого Новгорода от 11.10.2019 №  276 "Об установке бюста"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(на основании письма Администрации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19.08.2020 № М22-4820-И);  о смене докладчика по проектам решений №№ 1, 2 -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Тейдер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А.А., председатель комитета по управлению городским хозяйством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(на основании письма Администрации Великого Новгорода от 25.08.2020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№ М22-4938-И); о включении в раздел "Разное" вопросов: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1. О рассмотрении протеста прокурора Новгородской области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14.07.2020 № 7-35/7-2020 на Правила землепользования и застройки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Новгорода, утвержденные решением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25.12.2019 № 347 «Об утверждении Правил землепользования и застройки Великого Новгорода», 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Геннадьевич –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Председатель Думы Великого Новгорода;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2. О рассмотрении протеста прокурора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20.07.2020 № 7-02-2020 на пункт 10 Положения 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Новгорода, утвержденного решением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24.05.2007 № 557, 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3. О текущем состоянии мемориальных комплексов в Великом Новгороде, посвященных Великой отечественной войне 1941 – 1945 гг.,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том числе Монумента Победы и Мемориала «Вечный огонь славы»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 Кремлёвском парке (на основании предложений депутатов, выдвинутых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на заседании Думы 24.07.2020, и обращения председателя Совета Мэров Великого Новгорода Андреева Е.В.), докладчик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Спирков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Владислав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Алексеевич,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директор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МКУ Великого Новгорода "Городское хозяйство»;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4. О режиме работы муниципальных общеобразовательных учреждений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Великого Новгорода с 1 сентября 2020 года, докладчик –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Воробьева Марина Петровна, первый заместитель председателя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комитета по образованию Администрации Великого Новгорода;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5. О текущем состоянии и работе бань Великого Новгорода, в том числе бани, расположенной 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мкр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 Кречевицы (на основании предложений, выдвинутых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депутатами на заседании Думы 24.07.2020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),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докладчик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Тейдер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Алексей Анатольевич, председатель комитета по управлению городским хозяйством Администрации Великого Новгорода;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6. О результатах выездного заседания постоянной комиссии по социальным вопросам Думы Великого Новгорода в МАУК "Городской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центр культуры и досуга имени Н.Г. Васильева"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(по результатам обсуждения указанного вопроса на выездном заседании постоянной комиссии по социальным вопросам Думы Великого Новгорода), докладчики: Дорошина Татьяна Анатольевна, депутат Думы Великого Новгорода, председатель постоянной комиссии по социальным вопросам;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Хиврич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Константин Викторович, председатель комитета культуры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и молодежной политики Администрации Великого Новгорода;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Черепанова А.Ф. - о включение в раздел "Разное" вопроса о деятельности рабочей группы по  благоустройству парковой зоны в районе реки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Веряжа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ул.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Кочетова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(«Березовой рощи»)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за озвученную Председателем Думы повестку с учетом предложений о включении вопросов в раздел "Разное": "за" - 28, "против" - нет, "воздержались" - нет</w:t>
      </w:r>
    </w:p>
    <w:p w:rsidR="00223A86" w:rsidRDefault="00223A86" w:rsidP="00223A86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предоставлении права на приобретение льготного проездного билета на проезд в автомобильном и городском наземном электрическом транспорте  общего пользования </w:t>
      </w:r>
      <w:r>
        <w:rPr>
          <w:rFonts w:ascii="Tms Rmn" w:hAnsi="Tms Rmn" w:cs="Tms Rmn"/>
          <w:color w:val="000000"/>
          <w:sz w:val="26"/>
          <w:szCs w:val="26"/>
        </w:rPr>
        <w:br/>
        <w:t>на маршрутах регулярных перевозок учащимся общеобразовательных учреждений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Анатольевич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предложила вернуться к вопросу пересмотра бюджетных отношений при рассмотрении проекта бюджета Великого Новгорода на 2021 год и полностью компенсировать перевозчикам стоимость школьного проездного билета в дальнейшем в целях осуществления дополнительных мер социальной поддержки для учащихся общеобразовательных учреждений в форме предоставления права бесплатного проезда;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Дорошина Т.А.,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решениях, принятых на заседаниях постоянных комиссий Думы, - поддержать проект решения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- 29 (с учетом письменного заявления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 Положение о порядке осуществления работ по прокладке, реконструкции и ремонту инженерных подземных коммуникаций и сооружений в Великом Новгороде"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 - вопрос об определении сроков по восстановлению нарушенного благоустройства муниципальных территорий;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будут установлены до конца текущего года при внесении изменений в Положение (новая редакция);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решении, принятом на заседании постоянной комиссии по жилищному хозяйству, архитектуре и землепользованию, - поддержать проект 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постоянной комиссии по законодательству и местному самоуправлению, - определиться на заседании Думы; об отзыве Администрацией Великого Новгорода поправки от 18.08.2020 № М22-4788-И и наличии поправки от 26.08.2020 № М22-4978-И </w:t>
      </w:r>
      <w:r>
        <w:rPr>
          <w:rFonts w:ascii="Tms Rmn" w:hAnsi="Tms Rmn" w:cs="Tms Rmn"/>
          <w:color w:val="000000"/>
          <w:sz w:val="26"/>
          <w:szCs w:val="26"/>
        </w:rPr>
        <w:br/>
        <w:t>(не рассматривалась на комиссиях); предложил следующий порядок принятия проекта решения: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 за принятие проекта решения за основу (в первом чтении);</w:t>
      </w:r>
      <w:r>
        <w:rPr>
          <w:rFonts w:ascii="Tms Rmn" w:hAnsi="Tms Rmn" w:cs="Tms Rmn"/>
          <w:color w:val="000000"/>
          <w:sz w:val="26"/>
          <w:szCs w:val="26"/>
        </w:rPr>
        <w:br/>
        <w:t>2) за поправку Администрации от 26.08.2020 № М22-4978-И;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3) за принятие проекта решения в целом (во втором чтении) </w:t>
      </w:r>
      <w:r>
        <w:rPr>
          <w:rFonts w:ascii="Tms Rmn" w:hAnsi="Tms Rmn" w:cs="Tms Rmn"/>
          <w:color w:val="000000"/>
          <w:sz w:val="26"/>
          <w:szCs w:val="26"/>
        </w:rPr>
        <w:br/>
        <w:t>с принятой поправкой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 за принятие проекта решения за основу (в первом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>"за" - 29 (с учетом письменного заявления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от 26.08.2020 № М22-4978-И:</w:t>
      </w:r>
      <w:r>
        <w:rPr>
          <w:rFonts w:ascii="Tms Rmn" w:hAnsi="Tms Rmn" w:cs="Tms Rmn"/>
          <w:color w:val="000000"/>
          <w:sz w:val="26"/>
          <w:szCs w:val="26"/>
        </w:rPr>
        <w:br/>
        <w:t>"за" - 29 (с учетом письменного заявления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принятие проекта решения в целом с принятой поправкой:</w:t>
      </w:r>
      <w:r>
        <w:rPr>
          <w:rFonts w:ascii="Tms Rmn" w:hAnsi="Tms Rmn" w:cs="Tms Rmn"/>
          <w:color w:val="000000"/>
          <w:sz w:val="26"/>
          <w:szCs w:val="26"/>
        </w:rPr>
        <w:br/>
        <w:t>"за" - 29 (с учетом письменного заявления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26.08.2020 № М22-4978-И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4.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2020 году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Богомолов В.В., Дорошина Т.А.,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решениях, принятых на заседаниях постоянных комиссий Думы, - поддержать проект решения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 (с учетом письменного заявления Сучковой В.Ф.), "против" - 6,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решении, принятом на заседании постоянной комиссии по экономике и финансам, - поддержать проект решения;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постоянной комиссии по законодательству и местному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самоуправлению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- поддержать проект решения; о представленной к заседанию Думы  Администрацией информации по запросу комиссии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- 28 (с учетом письменного заявления Сучковой В.Ф.),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голосовал" - 1 (Глушенков Н.И.)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Черепанова А.Ф. - задала вопросы, касающиеся уточнения увеличения доходов и расходов бюджета в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части  прочих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безвозмездных поступлений (от каких организаций, </w:t>
      </w:r>
      <w:r>
        <w:rPr>
          <w:rFonts w:ascii="Tms Rmn" w:hAnsi="Tms Rmn" w:cs="Tms Rmn"/>
          <w:color w:val="000000"/>
          <w:sz w:val="26"/>
          <w:szCs w:val="26"/>
        </w:rPr>
        <w:br/>
        <w:t>в связи с чем, об использовании этих средств);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заданных вопросов </w:t>
      </w:r>
      <w:r>
        <w:rPr>
          <w:rFonts w:ascii="Tms Rmn" w:hAnsi="Tms Rmn" w:cs="Tms Rmn"/>
          <w:color w:val="000000"/>
          <w:sz w:val="26"/>
          <w:szCs w:val="26"/>
        </w:rPr>
        <w:br/>
        <w:t>(в том числе по денежным средствам НЕФКО);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- комментарий по денежным средствам НЕФКО, о реализации МУП "Новгородский водоканал" четырех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субпроектов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по договору с НЕФКО и планах </w:t>
      </w:r>
      <w:r>
        <w:rPr>
          <w:rFonts w:ascii="Tms Rmn" w:hAnsi="Tms Rmn" w:cs="Tms Rmn"/>
          <w:color w:val="000000"/>
          <w:sz w:val="26"/>
          <w:szCs w:val="26"/>
        </w:rPr>
        <w:br/>
        <w:t>по дальнейшей работе в направлении улучшения экологической ситуации в Великом Новгороде;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А.Ф.- об изменении целевого использования средств (из средств инвестирования в средства на покрытие убытков); о позиции фракции "Яблоко" - не поддерживать поправку Администрации от 14.08.2020 № 992;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Ломоносов А.В. - об отсутствии нарушений по распоряжению финансовыми средствами;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В.И.- вопрос о приостановлении деятельности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МУП "Городские бани" и перераспределении средств </w:t>
      </w:r>
      <w:r>
        <w:rPr>
          <w:rFonts w:ascii="Tms Rmn" w:hAnsi="Tms Rmn" w:cs="Tms Rmn"/>
          <w:color w:val="000000"/>
          <w:sz w:val="26"/>
          <w:szCs w:val="26"/>
        </w:rPr>
        <w:br/>
        <w:t>на финансовое возмещение затрат для погашения просроченной кредиторской задолженности (ранее уже направляли большое количество средств на восстановление работы городских бань);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(средства выделяются на погашение задолженности по НДС (федеральный бюджет)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 - за предоставления слова заместителю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председателя  Новгородской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областной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А.Б.: "за" - 24, "против" - 3, "воздержались" - 1 (голосование проводилось без использования электронной системы голосования, путем поднятия рук)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Решили: предоставить слово заместителю председателя Новгородской областной Думы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 - задал вопрос о сумме общей задолженности бюджета города перед МУП "Новгородский водоканал";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Богомолов В.В. - о решении, принятом на заседании постоянной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комиссии по жилищному хозяйству, архитектуре и землепользованию, - поддержать проект решения с учетом поправки Администрации от 14.08.2020 № 992;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Дорошина Т.А. - о решении, принятом на заседании постоянной комиссии по социальным вопросам, - поддержать проект решения с учетом поправки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14.08.2020 № 992;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постоянной комиссии по законодательству и местному самоуправлению, - поддержать проект решения с учетом поправки Администрации от 14.08.2020 № 992;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- о решении, принятом на заседании постоянной комиссии по экономике и финансам, - поддержать проект решения с учетом поправок Администрации от 14.08.2020 </w:t>
      </w:r>
      <w:r>
        <w:rPr>
          <w:rFonts w:ascii="Tms Rmn" w:hAnsi="Tms Rmn" w:cs="Tms Rmn"/>
          <w:color w:val="000000"/>
          <w:sz w:val="26"/>
          <w:szCs w:val="26"/>
        </w:rPr>
        <w:br/>
        <w:t>№ 992, от 19.08.2020 № 1004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 за принятие проекта решения за основу (в первом чтении):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- 30 (с учетом письменных заявлений Макаревича Н.А.,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от 14.08.2020 № 992: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- 27 (с учетом письменных заявлений Макаревича Н.А., Сучковой В.Ф.), "против" - 1,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"не голосовали" - 2 (Золотарев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(отсутствовал при голосовании)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 поправку Администрации от 19.08.2020 № 1004:</w:t>
      </w:r>
      <w:r>
        <w:rPr>
          <w:rFonts w:ascii="Tms Rmn" w:hAnsi="Tms Rmn" w:cs="Tms Rmn"/>
          <w:color w:val="000000"/>
          <w:sz w:val="26"/>
          <w:szCs w:val="26"/>
        </w:rPr>
        <w:br/>
        <w:t>"за" - 29 (с учетом письменных заявлений Макаревича Н.А., Сучковой В.Ф.),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4) за принятие проекта решения в целом с принятыми поправками:</w:t>
      </w:r>
      <w:r>
        <w:rPr>
          <w:rFonts w:ascii="Tms Rmn" w:hAnsi="Tms Rmn" w:cs="Tms Rmn"/>
          <w:color w:val="000000"/>
          <w:sz w:val="26"/>
          <w:szCs w:val="26"/>
        </w:rPr>
        <w:br/>
        <w:t>"за" - 28 (с учетом письменных заявлений Макаревича Н.А., Сучковой В.Ф.), "против" - 1, "воздержались" - 1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поправками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от 14.08.2020 № 992, от 19.08.2020 № 1004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 по проекту решения Думы Великого Новгорода "Об утверждении отчёта об исполнении бюджета Великого Новгорода за 2019 год"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- 29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( с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учетом письменного заявления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8, 9.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осуществления органами местного самоуправления Великого Новгорода полномочий по реализации Федерального закона "О рекламе"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Иван Игоревич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 (по проекту решения № 8)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Молоканов Сергей Александрович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(по проекту решения № 9)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в связи с внесением в Думу Великого Новгорода двух альтернативных проектов предложил следующий порядок рассмотрения проектов:</w:t>
      </w:r>
      <w:r>
        <w:rPr>
          <w:rFonts w:ascii="Tms Rmn" w:hAnsi="Tms Rmn" w:cs="Tms Rmn"/>
          <w:color w:val="000000"/>
          <w:sz w:val="26"/>
          <w:szCs w:val="26"/>
        </w:rPr>
        <w:br/>
        <w:t>1) заслушивание доклада представителя Администрации Великого Новгорода по проекту решения № 8;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вопросы депутатов к докладчику;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3) заслушивание доклада депутата Думы Великого Новгорода Молоканова С.А. по проекту решения № 9;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4) вопросы депутатов к докладчику;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прения (в том числе вступления депутатов по мотивам голосования);</w:t>
      </w:r>
      <w:r>
        <w:rPr>
          <w:rFonts w:ascii="Tms Rmn" w:hAnsi="Tms Rmn" w:cs="Tms Rmn"/>
          <w:color w:val="000000"/>
          <w:sz w:val="26"/>
          <w:szCs w:val="26"/>
        </w:rPr>
        <w:br/>
        <w:t>6) выступления представителей депутатских объединений и независимого депутата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7) выступления председателей постоянных депутатских комиссий, рассматривавших проекты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Доклад заместителя Главы Администрации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(по проекту решения № 8)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- вопрос о размещении временных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конструкций;</w:t>
      </w:r>
      <w:r>
        <w:rPr>
          <w:rFonts w:ascii="Tms Rmn" w:hAnsi="Tms Rmn" w:cs="Tms Rmn"/>
          <w:color w:val="000000"/>
          <w:sz w:val="26"/>
          <w:szCs w:val="26"/>
        </w:rPr>
        <w:br/>
        <w:t>Жилин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ответ по существу заданного вопроса (временные конструкции в городе не будут размещаться);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вопрос о количестве исковых заявлений в суд (в сфере рекламы);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Жилин Е.А.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о возможном увеличении количества поданных исков;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Алфимов О.В. - комментарий о ходе рассмотрения исковых заявлений, о преждевременности оценки результата (Администрация не признает требований);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выразил категорическое несогласие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пунктом о наделении Администрации Великого Новгорода полномочиями разрабатывать и принимать в пределах своей компетенции муниципальные правовые акты в сфере размещения рекламных конструкций на территории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Новгорода;</w:t>
      </w:r>
      <w:r>
        <w:rPr>
          <w:rFonts w:ascii="Tms Rmn" w:hAnsi="Tms Rmn" w:cs="Tms Rmn"/>
          <w:color w:val="000000"/>
          <w:sz w:val="26"/>
          <w:szCs w:val="26"/>
        </w:rPr>
        <w:br/>
        <w:t>Жилин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Е.А. - комментарий по указанному пункту;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высказался в поддержку проекта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С.А. - вопрос об исключении в проекте Администрации  пункта о размещении в зоне 1 рекламных конструкций на зданиях, строениях, сооружениях;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 - вопрос о размещении "временной" рекламы на объекте (строительные компании);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Яковлева Т.В. - вопросы о размещении рекламы при проведении массовых мероприятий (информация о спонсорах); об увеличении базового размера арендной платы за 1 кв.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 xml:space="preserve">м  </w:t>
      </w:r>
      <w:r>
        <w:rPr>
          <w:rFonts w:ascii="Tms Rmn" w:hAnsi="Tms Rmn" w:cs="Tms Rmn"/>
          <w:color w:val="000000"/>
          <w:sz w:val="26"/>
          <w:szCs w:val="26"/>
        </w:rPr>
        <w:br/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размещение рекламных конструкций (в 2 раза);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Макаров В.В. - вопрос о детализации понятия "дизайн-код";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Черепанова А.Ф. - о конкретных примерах рекламных конструкций, которые будут демонтированы;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Жилин Е.А. - ответ по существу заданных вопросов;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 - комментарий об устранении замечаний, изложенных в заключении правового управления Думы, и </w:t>
      </w:r>
      <w:r>
        <w:rPr>
          <w:rFonts w:ascii="Tms Rmn" w:hAnsi="Tms Rmn" w:cs="Tms Rmn"/>
          <w:color w:val="000000"/>
          <w:sz w:val="26"/>
          <w:szCs w:val="26"/>
        </w:rPr>
        <w:br/>
        <w:t>о поступивших заключениях прокуратуры Великого Новгорода (замечания надзорного органа устранены в проекте Администрации Великого Новгорода)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Доклад депутата Думы Великого Новгорода Молоканова С.А. (по проекту решения № 9)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Черепанова А.Ф. - вопрос о принципиальных отличиях </w:t>
      </w:r>
      <w:r>
        <w:rPr>
          <w:rFonts w:ascii="Tms Rmn" w:hAnsi="Tms Rmn" w:cs="Tms Rmn"/>
          <w:color w:val="000000"/>
          <w:sz w:val="26"/>
          <w:szCs w:val="26"/>
        </w:rPr>
        <w:br/>
        <w:t>от проекта решения, внесенного Администрацией;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ответ по существу заданного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вопроса;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- о спорных положениях оценки регулирующего воздействия, представленной Уполномоченным по правам предпринимателей Новгородской области (замечания возможно применить к обоим проектам); о возможном возникновении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 при удалении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из проекта Администрации понятия "дизайн-код" (не будет оснований для выдачи разрешения или отказа);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  озвучила поступившие в Думу заключение прокуратуры Великого Новгорода на проект депутата Молоканова С.А. (принятие проекта в данной редакции невозможно, так как повлечет за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собой  принятие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нормативного правового акта с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фактором);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Яковлева Т.В. - вопрос об устранении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фактора внесенными поправками;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Екимова С.С. -  ответ по существу заданного вопроса (поправка Администрации от 26.08.2020 № М22-4963-И устраняет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 в проекте решения, поправка депутата Молоканова С.А. от 25.08.2020 № 663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 в проекте решения не устраняет;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Молоканов С.А. - о внесении устной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п. 3.2.3 Положения (добавить слово "подачи");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Васильев В.И. - о позиции фракции ЛДПР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Администрации;</w:t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 позиции фракции Яблоко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Администрации; предложила снять проект с обсуждения для доработки и последующего внесения;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предложении фракции "Справедливая Россия" - принять проект решения Администрации в первом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чтении;</w:t>
      </w:r>
      <w:r>
        <w:rPr>
          <w:rFonts w:ascii="Tms Rmn" w:hAnsi="Tms Rmn" w:cs="Tms Rmn"/>
          <w:color w:val="000000"/>
          <w:sz w:val="26"/>
          <w:szCs w:val="26"/>
        </w:rPr>
        <w:br/>
        <w:t>Глушенков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Н.И. - высказал замечание к процессу подготовки и внесения проектов; озвучил свою позицию воздержаться при голосовании (в связи с возможным возникновением конфликта интересов);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С.А. высказал предложение принять за основу проект депутата;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высказал мнение о ранее возможной совместной подготовке проекта для внесения на рассмотрение Думы </w:t>
      </w:r>
      <w:r>
        <w:rPr>
          <w:rFonts w:ascii="Tms Rmn" w:hAnsi="Tms Rmn" w:cs="Tms Rmn"/>
          <w:color w:val="000000"/>
          <w:sz w:val="26"/>
          <w:szCs w:val="26"/>
        </w:rPr>
        <w:br/>
        <w:t>в августе (фракцией КПРФ и Администрацией);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решениях, принятых на заседаниях постоянных комиссий Думы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жилищному хозяйству, архитектуре и землепользованию,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 и по законодательству и местному самоуправлению, - определиться с решением по проектам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Далее при рассмотрении и голосовании по вопросам отсутствовала Ромашко А.К. (с 12.25 и до конца заседания)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предложил рассмотреть каждый из внесенных проектов в двух чтениях, а затем провести голосование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 каждому проекту отдельно. Напомнил, что при голосовании по указанным проектам решений депутат может отдать свой голос только за один из них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 За рассмотрение проектов № 8 и № 9 в двух чтениях (каждый): "за" - 23, "против" - 3,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 (Глушенков Н.И.)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принятие проекта решения № 8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- 19 (с учетом письменного заявления Сучковой В.Ф.), "против" - 8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Макаревича Н.А.), "воздержались" - нет, "не голосовали"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Золотарев С.В., Глушенков Н.И.)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3. За поправку Администрации от 26.08.2020 № М22-4963-И:</w:t>
      </w:r>
      <w:r>
        <w:rPr>
          <w:rFonts w:ascii="Tms Rmn" w:hAnsi="Tms Rmn" w:cs="Tms Rmn"/>
          <w:color w:val="000000"/>
          <w:sz w:val="26"/>
          <w:szCs w:val="26"/>
        </w:rPr>
        <w:br/>
        <w:t>"за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20 (с учетом письменного заявления Сучковой В.Ф.), "против" - 8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Макаревича Н.А.), "воздержались" - нет, "не голосовали" - 1 (Глушенков Н.И.)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4. За принятие проекта решения № 8 во втором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(в целом) с принятой поправкой: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20 (с учетом письменного заявления Сучковой В.Ф.), "против" - 8 (с учетом письменного заявления </w:t>
      </w:r>
      <w:r>
        <w:rPr>
          <w:rFonts w:ascii="Tms Rmn" w:hAnsi="Tms Rmn" w:cs="Tms Rmn"/>
          <w:color w:val="000000"/>
          <w:sz w:val="26"/>
          <w:szCs w:val="26"/>
        </w:rPr>
        <w:br/>
        <w:t>Макаревича Н.А.), "воздержались" - нет, "не голосовали" - 1 (Глушенков Н.И.)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от 26.08.2020 № М22-4963-И.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Проект решения, внесенный депутатом Молокановым С.А. считать отклоненным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пенсионном обеспечении лиц, замещавших муниципальные должности и должности муниципальной службы в муниципальном образовании - городском округе Великий Новгород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Геннадьевич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выступил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докладом по проекту решения; озвучил решение, принятое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Далее при рассмотрении и голосовании по вопросам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 (с 12.33 и до конца заседания)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- 26 (с учетом письменного заявления Сучковой В.Ф.),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по вопросу отсутствовали Бочаров Ю.В. (12.33 -12.37)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правовом управлении аппарата Думы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Геннадьевич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выступил </w:t>
      </w:r>
      <w:r>
        <w:rPr>
          <w:rFonts w:ascii="Tms Rmn" w:hAnsi="Tms Rmn" w:cs="Tms Rmn"/>
          <w:color w:val="000000"/>
          <w:sz w:val="26"/>
          <w:szCs w:val="26"/>
        </w:rPr>
        <w:br/>
        <w:t>с докладом по проекту решения; озвучил решение, принятое на заседании постоянной комиссии по законодательству и местному самоуправлению, - поддержать проект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Далее при рассмотрении и голосовании по вопросам отсутствовал Ефимов И.А. (с 12.34 и до конца заседания)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письменного заявления Сучковой В.Ф.),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по вопросу отсутствовали Бочаров Ю.В. (12.33 -12.37), 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12,13.СЛУШАЛИ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: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звания "Почётный гражданин Великого Новгорода" 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(проект решения № 12) 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Афанасьев Алексей Владимирович (проект решения № 13)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процедуре принятия решения (единая по проектам решения №№ 12, 13); </w:t>
      </w:r>
      <w:r>
        <w:rPr>
          <w:rFonts w:ascii="Tms Rmn" w:hAnsi="Tms Rmn" w:cs="Tms Rmn"/>
          <w:color w:val="000000"/>
          <w:sz w:val="26"/>
          <w:szCs w:val="26"/>
        </w:rPr>
        <w:br/>
        <w:t>об избрании счётной комиссии в составе: Афанасьев А.В., Бочаров Ю.В., Яковлева Т.В.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Голосовали - за состав счетной комиссии:</w:t>
      </w:r>
      <w:r>
        <w:rPr>
          <w:rFonts w:ascii="Tms Rmn" w:hAnsi="Tms Rmn" w:cs="Tms Rmn"/>
          <w:color w:val="000000"/>
          <w:sz w:val="26"/>
          <w:szCs w:val="26"/>
        </w:rPr>
        <w:br/>
        <w:t>"за" - 25,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избрать счетную комиссию в составе: </w:t>
      </w:r>
      <w:r>
        <w:rPr>
          <w:rFonts w:ascii="Tms Rmn" w:hAnsi="Tms Rmn" w:cs="Tms Rmn"/>
          <w:color w:val="000000"/>
          <w:sz w:val="26"/>
          <w:szCs w:val="26"/>
        </w:rPr>
        <w:br/>
        <w:t>Афанасьев А.В., Бочаров Ю.В., Яковлева Т.В.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br/>
        <w:t>Объявлен перерыв 20 минут.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При дальнейшем рассмотрении вопросов и голосовании отсутствовали депутаты Богомолов В.В., Соловьев С.С., Старостин А.В. (с 12.45 и до конца заседания)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Афанасьев А.В.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озвучил  протокол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счетной комиссии № 1 (об избрании председателя счетной комиссии)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Голосовали:</w:t>
      </w:r>
      <w:r>
        <w:rPr>
          <w:rFonts w:ascii="Tms Rmn" w:hAnsi="Tms Rmn" w:cs="Tms Rmn"/>
          <w:color w:val="000000"/>
          <w:sz w:val="26"/>
          <w:szCs w:val="26"/>
        </w:rPr>
        <w:br/>
        <w:t>за утверждение протокола счетной комиссии об избрании председателя счетной комиссии (протокол № 1):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от 27.08.2020 № 1 об избрании председателя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(Афанасьев А.В.)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Афанасьев А.В. - озвучил результаты тайного голосования по присвоению звания "Почетный гражданин Великого Новгорода" Поповой Ольге Борисовне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(протокол № 2: "за"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16,  "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воздержались" - 9)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Голосовали: за утверждение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результатам тайного голосования по присвоению звания "Почетный гражданин Великого Новгорода" Поповой Ольге Борисовне (протокол № 2):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тайного голосования по присвоению звания "Почетный гражданин Великого Новгорода" 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27.08.2020 № 2. Решение о присвоении звания "Почетный гражданин Великого Новгорода" Поповой Ольге Борисовне </w:t>
      </w:r>
      <w:r>
        <w:rPr>
          <w:rFonts w:ascii="Tms Rmn" w:hAnsi="Tms Rmn" w:cs="Tms Rmn"/>
          <w:color w:val="000000"/>
          <w:sz w:val="26"/>
          <w:szCs w:val="26"/>
        </w:rPr>
        <w:br/>
        <w:t>не принято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 xml:space="preserve">Выступили: Афанасьев А.В. - озвучил результаты тайного голосования по награждению почетным знаком "За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Ивановича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протокол № 3: "за" - 18,  "воздержались" - 7)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утверждение протокола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тайного голосования по награждению почетным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знаком "За заслуги перед Великим Новгородом"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Ивановича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протокол № 3):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- 21, "против" - нет, "воздержались" - нет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Утвердить протокол счетной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тайного голосования по награждению почетным знаком "За заслуги 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Евгения Ивановича  от 27.08.2020 № 3.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Решение о награждении почетным знаком "За заслуги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перед Великим Новгородом"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Евгения Ивановича  </w:t>
      </w:r>
      <w:r>
        <w:rPr>
          <w:rFonts w:ascii="Tms Rmn" w:hAnsi="Tms Rmn" w:cs="Tms Rmn"/>
          <w:color w:val="000000"/>
          <w:sz w:val="26"/>
          <w:szCs w:val="26"/>
        </w:rPr>
        <w:br/>
        <w:t>не принято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ходатайстве о награждении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Сергей Григорьевич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решении, принятом на заседании постоянной комиссии по законодательству и местному самоуправлению, - поддержать проект решения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 (с учетом письменного заявления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Шрубом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создании рабочей комиссии (второе чтение)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Федотов Владимир Леонидович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 проинформировал, что проект решения не рассматривался на комиссиях в связи </w:t>
      </w:r>
      <w:r>
        <w:rPr>
          <w:rFonts w:ascii="Tms Rmn" w:hAnsi="Tms Rmn" w:cs="Tms Rmn"/>
          <w:color w:val="000000"/>
          <w:sz w:val="26"/>
          <w:szCs w:val="26"/>
        </w:rPr>
        <w:br/>
        <w:t>с отсутствием докладчика;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 озвучил поправку от комиссии по экономике 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финансам;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А.Г. предложил провести голосование по обеим поправкам вместе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поправки  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депутата Федотова В.Л.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24.07.2020 и комиссии по экономике и финансам </w:t>
      </w:r>
      <w:r>
        <w:rPr>
          <w:rFonts w:ascii="Tms Rmn" w:hAnsi="Tms Rmn" w:cs="Tms Rmn"/>
          <w:color w:val="000000"/>
          <w:sz w:val="26"/>
          <w:szCs w:val="26"/>
        </w:rPr>
        <w:br/>
        <w:t>от 25.08.2020 № 668):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- 22,"против"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Федотовым В.Л., принять во втором чтении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с поправкой комиссии по экономике и финансам от 25.08.2020 </w:t>
      </w:r>
      <w:r>
        <w:rPr>
          <w:rFonts w:ascii="Tms Rmn" w:hAnsi="Tms Rmn" w:cs="Tms Rmn"/>
          <w:color w:val="000000"/>
          <w:sz w:val="26"/>
          <w:szCs w:val="26"/>
        </w:rPr>
        <w:br/>
        <w:t>№ 668 и поправкой депутата Федотова В.Л. от 24.07.2020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Геннадьевич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выступил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с докладом по проекту решения; озвучил решение, принятое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 (с учетом письменного заявления Сучковой В.Ф.),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Перечень автомобильных дорог общего пользования местного значения муниципального образования - городского округа Великий Новгород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Чернов А.А. - о решении, принятом на заседании постоянной комиссии по экономике и финансам, поддержать проект решения.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Далее при рассмотрении и голосовании по вопросам отсутствовал Федотов В.Л. (с 13.07 и до конца заседания)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21 ,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18.1.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протеста прокурора Новгородской области </w:t>
      </w:r>
      <w:r>
        <w:rPr>
          <w:rFonts w:ascii="Tms Rmn" w:hAnsi="Tms Rmn" w:cs="Tms Rmn"/>
          <w:color w:val="000000"/>
          <w:sz w:val="26"/>
          <w:szCs w:val="26"/>
        </w:rPr>
        <w:br/>
        <w:t>от 14.07.2020 № 7-35/7-2020 на Правила землепользования и застройки Великого Новгорода, утвержденные решением Думы Великого Новгорода от 25.12.2019 № 347 «Об утверждении Правил землепользования и застройки Великого Новгорода»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А.Г- о поступлении в июле 2020 года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Думу Великого Новгорода протеста прокурора Новгородской области о приведении Правил землепользования и застройки Великого Новгорода, утвержденных решением Думы Великого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Новгорода от 25.12.2019 № 347, в соответствие с требованиями федерального законодательства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Черепанова А.Ф., Паншина Е.В., Жилин Е.А.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принятия протокольного решения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- 21,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>"1. Согласиться с протестом прокурора Новгородской области.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Поручить Администрации Великого Новгорода подготовить и внести на рассмотрение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сентябре 2020 года проект решения о внесении изменений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Правила землепользования и застройки Великого Новгорода, утвержденные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25.12.2019 № 347"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18.2.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протеста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20.07.2020 № 7-02-2020 на пункт 10 Положения 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Великого Новгорода, утвержденного решением Думы Великого Новгорода от 24.05.2007 № 557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А.Г- о поступлении в начале августа 2020 года в Думу Великого Новгорода протеста прокурора Великого Новгорода от 20.07.2020 № 7-02-2020 на пункт 10 Положения </w:t>
      </w:r>
      <w:r>
        <w:rPr>
          <w:rFonts w:ascii="Tms Rmn" w:hAnsi="Tms Rmn" w:cs="Tms Rmn"/>
          <w:color w:val="000000"/>
          <w:sz w:val="26"/>
          <w:szCs w:val="26"/>
        </w:rPr>
        <w:br/>
        <w:t>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Великого Новгорода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принятия протокольного решения Думы:</w:t>
      </w:r>
      <w:r>
        <w:rPr>
          <w:rFonts w:ascii="Tms Rmn" w:hAnsi="Tms Rmn" w:cs="Tms Rmn"/>
          <w:color w:val="000000"/>
          <w:sz w:val="26"/>
          <w:szCs w:val="26"/>
        </w:rPr>
        <w:br/>
        <w:t>"за" - 21,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следующее протокольное решение: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«1. Направить протест прокурора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пункт 10 Положения о порядке проведения конкурса на замещение вакантной должности муниципальной службы в органах местного самоуправления Великого Новгорода, аппарате Избирательной комиссии Великого Новгорода, утвержденного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24.05.2007 № 557, в постоянную комиссию Думы Великого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Новгорода по законодательству и местному самоуправлению для предварительного обсуждения.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Поручить постоянной комиссии Думы Великого Новгорода по законодательству и местному самоуправлению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результатам обсуждения указанного протеста подготовить проект протокольного решения для рассмотрения его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сентябре 2020 года.»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18.3.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информации Администрации Великого Новгорода о текущем состоянии мемориальных комплексов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Великом Новгороде, посвященных Великой отечественной войне 1941 – 1945 гг., в том числе Монумента Победы и Мемориала «Вечный огонь славы» в Кремлёвском парке 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Спирков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Владислав Алексеевич - доложил информацию о проведенных работах в рамках средств, выделенных в 2020 году на содержание воинских захоронений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Далее при рассмотрении и голосовании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вопросам отсутствовал Золотарев С.В. (с 13.28 и до конца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заседания)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br/>
        <w:t>Черепанова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А.Ф. - об аварийном состоянии объекта "Монумент Победы" и о причинах неполучения средств по программе "Создание и восстановление воинских захоронений </w:t>
      </w:r>
      <w:r>
        <w:rPr>
          <w:rFonts w:ascii="Tms Rmn" w:hAnsi="Tms Rmn" w:cs="Tms Rmn"/>
          <w:color w:val="000000"/>
          <w:sz w:val="26"/>
          <w:szCs w:val="26"/>
        </w:rPr>
        <w:br/>
        <w:t>на территории Новгородской области на 2019 -2024 годы";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Спирков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пояснения по вопросу;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перспективах осуществления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ремонту Монумента Победы;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Спирков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 - ответ по существу заданного вопроса (недостаточно финансирования);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- о состоянии дел по комплексу "Вечный огонь славы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Спирков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В.А. - ответ по существу заданного вопроса (изучены потребности на текущий ремонт, составлена смета);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 высказал пожелание Администрации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о серьезном отношении к поддержанию текущего состояния мемориальных комплексов, а также возможному принятию мер по улучшению их состояния;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предложила поручить Администрации Великого Новгорода изыскать в 2021 году источники финансирования (бюджетные и внебюджетные) работ </w:t>
      </w:r>
      <w:r>
        <w:rPr>
          <w:rFonts w:ascii="Tms Rmn" w:hAnsi="Tms Rmn" w:cs="Tms Rmn"/>
          <w:color w:val="000000"/>
          <w:sz w:val="26"/>
          <w:szCs w:val="26"/>
        </w:rPr>
        <w:br/>
        <w:t>по капитальному ремонту по объектам Монумент Победы и Вечный огонь;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 - комментарии по вопросу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предложение Черепановой А.Ф.: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голосовании отсутствовал Бочаров Ю.А. (13.36 -13.40)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Поручить Администрации Великого Новгорода изыскать </w:t>
      </w:r>
      <w:r>
        <w:rPr>
          <w:rFonts w:ascii="Tms Rmn" w:hAnsi="Tms Rmn" w:cs="Tms Rmn"/>
          <w:color w:val="000000"/>
          <w:sz w:val="26"/>
          <w:szCs w:val="26"/>
        </w:rPr>
        <w:br/>
        <w:t>в 2021 году источники финансирования (бюджетные и внебюджетные) на выполнение работ по капитальному ремонту объекта культурного наследия "Монумент Победы" и мемориального комплекса "Вечный огонь славы"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18.4.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информации Администрации Великого Новгорода о режиме работы муниципальных общеобразовательных учреждений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с 1 сентября 2020 года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Воробьева Марина Петровна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формулировку "принять информацию </w:t>
      </w:r>
      <w:r>
        <w:rPr>
          <w:rFonts w:ascii="Tms Rmn" w:hAnsi="Tms Rmn" w:cs="Tms Rmn"/>
          <w:color w:val="000000"/>
          <w:sz w:val="26"/>
          <w:szCs w:val="26"/>
        </w:rPr>
        <w:br/>
        <w:t>к сведению":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 "против" - нет, "воздержались" - нет (голосование проводилось руками)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18.5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рассмотрении информации Администрации Великого Новгорода о текущем состоянии и работе бань Великого Новгорода, в том числе бани, расположенной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мкр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Кречевицы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Алексей Анатольевич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Молоканов С.А., Васильев В.И., Черепанова А.Ф., Чернов А.А.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за формулировку "принять информацию </w:t>
      </w:r>
      <w:r>
        <w:rPr>
          <w:rFonts w:ascii="Tms Rmn" w:hAnsi="Tms Rmn" w:cs="Tms Rmn"/>
          <w:color w:val="000000"/>
          <w:sz w:val="26"/>
          <w:szCs w:val="26"/>
        </w:rPr>
        <w:br/>
        <w:t>к сведению":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- 20,"против" - нет, "воздержались" - нет (голосование проводилось без использования электронной системы, путем поднятия рук)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18.6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результатах выездного заседания постоянной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социальным вопросам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МАУК "Городской центр культуры и досуга </w:t>
      </w:r>
      <w:r>
        <w:rPr>
          <w:rFonts w:ascii="Tms Rmn" w:hAnsi="Tms Rmn" w:cs="Tms Rmn"/>
          <w:color w:val="000000"/>
          <w:sz w:val="26"/>
          <w:szCs w:val="26"/>
        </w:rPr>
        <w:br/>
        <w:t>имени Н.Г. Васильева"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Дорошина Татьяна Анатольевна, содокладчик 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Ю.П., Черепанова А.Ф.,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Швабович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И.Р., Афанасьев А.В.,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протокольное решение Думы о финансировании мероприятий по проведению ремонтно-восстановительных работ: "за" - 19,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об обращении в Правительство Новгородской области: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нет, "воздержались" - нет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(при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Чермашенцев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Ю.П.)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следующие протокольные решения Думы: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1. "Поручить Администрации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при формировании проекта бюджета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2021 год и на плановый период 2022 и 2023 годов включить финансирование мероприятий по проведению ремонтно-восстановительных работ МАУК "Городской центр культуры и досуга имени Н.Г. Васильева"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"Поручить Администрации Великого Новгорода рассмотреть возможность обращения в Правительство Новгородской области с просьбой оказать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поддержку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возмещении недополученных доходов (заработной платы) работникам муниципальных учреждений культуры за период вынужденного простоя в связи со сложившейся неблагоприятной эпидемиологической ситуацией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коронавирусной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инфекции"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деятельности рабочей группы по  благоустройству парковой зоны в районе реки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Веряжа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Кочетова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(«Березовой рощи»)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Черепанова А.Ф.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Жилин Е.А.,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223A86">
        <w:tc>
          <w:tcPr>
            <w:tcW w:w="3543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223A86" w:rsidRDefault="00223A8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223A86" w:rsidRDefault="00223A86" w:rsidP="00223A86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223A86">
      <w:bookmarkStart w:id="0" w:name="_GoBack"/>
      <w:bookmarkEnd w:id="0"/>
    </w:p>
    <w:sectPr w:rsidR="005032D6" w:rsidSect="0079067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41"/>
    <w:rsid w:val="00170341"/>
    <w:rsid w:val="00223A86"/>
    <w:rsid w:val="003277C9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41C60-C100-4ACD-B11C-2BE7C99D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5724</Words>
  <Characters>32633</Characters>
  <Application>Microsoft Office Word</Application>
  <DocSecurity>0</DocSecurity>
  <Lines>271</Lines>
  <Paragraphs>76</Paragraphs>
  <ScaleCrop>false</ScaleCrop>
  <Company/>
  <LinksUpToDate>false</LinksUpToDate>
  <CharactersWithSpaces>38281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2020-09-09T08:21:00Z</dcterms:created>
  <dcterms:modified xsi:type="dcterms:W3CDTF">2020-09-09T08:22:00Z</dcterms:modified>
</cp:coreProperties>
</file>