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600894" w:rsidRDefault="00600894" w:rsidP="00600894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28.05.2020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27</w:t>
      </w: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600894" w:rsidRDefault="00600894" w:rsidP="0060089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600894">
        <w:tc>
          <w:tcPr>
            <w:tcW w:w="3510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00894">
        <w:tc>
          <w:tcPr>
            <w:tcW w:w="3510" w:type="dxa"/>
          </w:tcPr>
          <w:p w:rsidR="00600894" w:rsidRDefault="0060089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600894" w:rsidRDefault="00600894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</w:p>
          <w:p w:rsidR="00600894" w:rsidRDefault="00600894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600894" w:rsidRDefault="00600894" w:rsidP="0060089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600894">
        <w:tc>
          <w:tcPr>
            <w:tcW w:w="3429" w:type="dxa"/>
          </w:tcPr>
          <w:p w:rsidR="00600894" w:rsidRDefault="00600894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А.В. Афанасьев, Т.В. Яковлева</w:t>
            </w:r>
          </w:p>
        </w:tc>
      </w:tr>
      <w:tr w:rsidR="00600894">
        <w:tc>
          <w:tcPr>
            <w:tcW w:w="3429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600894" w:rsidRDefault="0060089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Бочаров Ю.В., Гетманский А.В., Глушенков Н.И., Золотарев С.В., Исаков В.В., Макаревич Н.А., Макаров В.В.,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 (присутствовал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при рассмотрении вопросов №№ 1 - 6), Сучкова В.Ф., Федотов В.Л., Черепанова А.Ф.,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Ефимов И.С.,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600894">
        <w:tc>
          <w:tcPr>
            <w:tcW w:w="3429" w:type="dxa"/>
          </w:tcPr>
          <w:p w:rsidR="00600894" w:rsidRDefault="0060089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600894" w:rsidRDefault="0060089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600894">
        <w:tc>
          <w:tcPr>
            <w:tcW w:w="3429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</w:p>
        </w:tc>
      </w:tr>
      <w:tr w:rsidR="00600894">
        <w:tc>
          <w:tcPr>
            <w:tcW w:w="3429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Гофман А.Б.,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Ильин М.Е., Яковенко М.Н.</w:t>
            </w:r>
          </w:p>
        </w:tc>
      </w:tr>
    </w:tbl>
    <w:p w:rsidR="00600894" w:rsidRDefault="00600894" w:rsidP="0060089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600894" w:rsidRDefault="00600894" w:rsidP="0060089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600894">
        <w:tc>
          <w:tcPr>
            <w:tcW w:w="3420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Васильев В.И., Дорошина Т.А.,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Авдеев И.Н.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600894" w:rsidRDefault="00600894" w:rsidP="0060089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600894" w:rsidRDefault="00600894" w:rsidP="00600894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Приглашенные</w:t>
      </w:r>
    </w:p>
    <w:p w:rsidR="00600894" w:rsidRDefault="00600894" w:rsidP="0060089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Васильев А.А.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МКУ "УКС"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Ефимова О.А.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2020 году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Порядок формирования, ведения и обязательного опубликования перечня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Перечень муниципального имущества Великого Новгорода, предназначенного для передачи во владение и (или) в пользование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порядке определения размера арендной платы, условиях и сроках внесения арендной платы за использование земельных участков, находящихся в муниципальной собственности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24.03.2005 </w:t>
      </w:r>
      <w:r>
        <w:rPr>
          <w:rFonts w:ascii="Tms Rmn" w:hAnsi="Tms Rmn" w:cs="Tms Rmn"/>
          <w:color w:val="000000"/>
          <w:sz w:val="26"/>
          <w:szCs w:val="26"/>
        </w:rPr>
        <w:br/>
        <w:t>№ 97 "О реализации положений Жилищного кодекса Российской Федерации"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28.11.2018 </w:t>
      </w:r>
      <w:r>
        <w:rPr>
          <w:rFonts w:ascii="Tms Rmn" w:hAnsi="Tms Rmn" w:cs="Tms Rmn"/>
          <w:color w:val="000000"/>
          <w:sz w:val="26"/>
          <w:szCs w:val="26"/>
        </w:rPr>
        <w:br/>
        <w:t>№ 38 "О делегировании представителей"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создании рабочей комиссии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25.12.2019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340 "О бюджете Великого Новгорода на 2020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>2021 и 2022 годов"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озвучил проект повестки заседания Думы 28.02.2020, утвержденный Советом Думы Великого Новгорода; проинформировал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наличии письменных заявлений депутатов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Авдеева И.Н., Дорошиной Т.А.,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В.А., Чернова А.А.,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Карауловой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Л.В.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об учёте голоса при голосовании (в связи с невозможностью личного присутствия на заседании Думы по уважительным причинам); Макаров В.В. - предложил включить в раздел "Разное" выступление от фракции "КПРФ" 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рекламе";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Скрипник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А.К. - предложил включить в раздел "Разное" вопрос о ситуации, связанной с объединением МАОУ "Средняя общеобразовательная школа № 16" и МАОУ "Средняя школа № 36 имени Гавриила Романовича Державина";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предложил рекомендовать Администрации Великого Новгорода представить данную информацию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письменнов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виде в Думу Великого Новгорода в связи с отсутствием докладчика на заседании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за озвученную Председателем Думы Великого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Новгорода повестку: "за" - 24, "против" - нет, "воздержались" - нет;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за предложение депутата Думы Великого Новгорода Макарова В.В. включить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раздел "Разное" выступление от фракции "КПРФ" о внесении изменений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 Положение о порядке осуществления органами местного самоуправления Великого Новгорода полномочий по реализации Федерального закона "О рекламе":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- 17, "против" - 3, "воздержались" - 3, "не голосовал" - 1</w:t>
      </w:r>
    </w:p>
    <w:p w:rsidR="00600894" w:rsidRDefault="00600894" w:rsidP="0060089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поступившего предложения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2020 году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Ольга Сергеевна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Яковлева Т.В. - о том, выставлялся ли ранее </w:t>
      </w:r>
      <w:r>
        <w:rPr>
          <w:rFonts w:ascii="Tms Rmn" w:hAnsi="Tms Rmn" w:cs="Tms Rmn"/>
          <w:color w:val="000000"/>
          <w:sz w:val="26"/>
          <w:szCs w:val="26"/>
        </w:rPr>
        <w:br/>
        <w:t>на аукцион объект, который предлагается внести в Программу приватизации под № 23; о том, что данное строение является частью забора школы;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Дубровина Т.С. - об ограничениях видов деятельности </w:t>
      </w:r>
      <w:r>
        <w:rPr>
          <w:rFonts w:ascii="Tms Rmn" w:hAnsi="Tms Rmn" w:cs="Tms Rmn"/>
          <w:color w:val="000000"/>
          <w:sz w:val="26"/>
          <w:szCs w:val="26"/>
        </w:rPr>
        <w:br/>
        <w:t>для будущего собственника данного объекта; о том, на каком расстоянии находится данное строение от здания школы;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Ромашко А.К. - предложила исключить позицию 23 из проекта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предложил рекомендовать Администрации Великого Новгорода перенести рассмотрение вопроса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включении позиции 23 в Программу приватизации </w:t>
      </w:r>
      <w:r>
        <w:rPr>
          <w:rFonts w:ascii="Tms Rmn" w:hAnsi="Tms Rmn" w:cs="Tms Rmn"/>
          <w:color w:val="000000"/>
          <w:sz w:val="26"/>
          <w:szCs w:val="26"/>
        </w:rPr>
        <w:br/>
        <w:t>на следующее заседание Думы Великого Новгорода с целью доработки данного вопроса (в соответствии с  предложениями Дубровиной Т.С.);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предложила принять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и обсудить ограничения видов деятельности дополнительно;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Макаров В.В. - поддержал мнение Богомолова В.В.;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Ромашко А.К. - о внесении устной поправки об исключении позиции 23 из проекта решения;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решении, принятом на совместном заседании комиссий по жилищному хозяйству, архитектуре </w:t>
      </w:r>
      <w:r>
        <w:rPr>
          <w:rFonts w:ascii="Tms Rmn" w:hAnsi="Tms Rmn" w:cs="Tms Rmn"/>
          <w:color w:val="000000"/>
          <w:sz w:val="26"/>
          <w:szCs w:val="26"/>
        </w:rPr>
        <w:br/>
        <w:t>и землепользованию и по экономике и финансам, - принять указанный проект решения;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решении, принятом на совместном заседании комиссий по законодательству и местному самоуправлению и по социальным вопросам, - определиться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 Великого Новгорода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1) за принятие проекта решения за основу </w:t>
      </w:r>
      <w:r>
        <w:rPr>
          <w:rFonts w:ascii="Tms Rmn" w:hAnsi="Tms Rmn" w:cs="Tms Rmn"/>
          <w:color w:val="000000"/>
          <w:sz w:val="26"/>
          <w:szCs w:val="26"/>
        </w:rPr>
        <w:br/>
        <w:t>(в первом чтении):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- 19, "против" - 9, "воздержались" - нет (с учетом письменных заявлений депутатов Думы Великого Новгорода Авдеева И.Н., Дорошиной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В.Л.);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21.05.2020 № М22-2798-И: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- 19, "против" - 8, "воздержались" - 1 (с учетом письменных заявлений депутатов Думы Великого Новгорода Авдеева И.Н.,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Дорошиной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В.Л.);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устную поправку депутата Думы Великого Новгорода Ромашко А.К. об исключении позиции 23 из проекта решения: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- 6, "воздержались" - 1;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за принятие проекта решения в целом (с принятыми поправками):</w:t>
      </w:r>
      <w:r>
        <w:rPr>
          <w:rFonts w:ascii="Tms Rmn" w:hAnsi="Tms Rmn" w:cs="Tms Rmn"/>
          <w:color w:val="000000"/>
          <w:sz w:val="26"/>
          <w:szCs w:val="26"/>
        </w:rPr>
        <w:br/>
        <w:t>"за" - 16, "против" - 8, "воздержались" - нет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поправки Администрации Великого Новгорода от 21.05.2020 № М22-2798-И и устной поправки депутата Думы Великого Новгорода Ромашко А.К. </w:t>
      </w:r>
      <w:r>
        <w:rPr>
          <w:rFonts w:ascii="Tms Rmn" w:hAnsi="Tms Rmn" w:cs="Tms Rmn"/>
          <w:color w:val="000000"/>
          <w:sz w:val="26"/>
          <w:szCs w:val="26"/>
        </w:rPr>
        <w:br/>
        <w:t>об исключении позиции 23 из проекта решения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Порядок формирования, ведения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обязательного опубликования перечня муниципального имущества Великого Новгорода, предназначенного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</w:t>
      </w:r>
      <w:r>
        <w:rPr>
          <w:rFonts w:ascii="Tms Rmn" w:hAnsi="Tms Rmn" w:cs="Tms Rmn"/>
          <w:color w:val="000000"/>
          <w:sz w:val="26"/>
          <w:szCs w:val="26"/>
        </w:rPr>
        <w:br/>
        <w:t>и среднего предпринимательства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по жилищному хозяйству, архитектуре и землепользованию и по экономике и финансам, - принять указанный проект решения;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принять указанный проект решения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нет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(с учетом письменных заявлений депутатов Думы Великого Новгорода Авдеева И.Н., Дорошиной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Перечень муниципального имущества Великого Новгорода, предназначенного для передачи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во владение и (или) в пользование субъектам малого и среднего предпринимательства и организациям, образующим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инфраструктуру поддержки субъектов малого и среднего предпринимательства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Макаров В.В., Яковлева Т.В.;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решении, принятом на совместном заседании комиссий по жилищному хозяйству, архитектуре и землепользованию и по экономике и финансам, - принять указанный проект решения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нет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(с учетом письменных заявлений депутатов Думы Великого Новгорода Авдеева И.Н., Дорошиной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Положение о порядке определения размера арендной платы, условиях и сроках внесения арендной платы за использование земельных участков, находящихся </w:t>
      </w:r>
      <w:r>
        <w:rPr>
          <w:rFonts w:ascii="Tms Rmn" w:hAnsi="Tms Rmn" w:cs="Tms Rmn"/>
          <w:color w:val="000000"/>
          <w:sz w:val="26"/>
          <w:szCs w:val="26"/>
        </w:rPr>
        <w:br/>
        <w:t>в муниципальной собственности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Федотов В.Л.;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выступление от фракции "Яблоко" - о том, что данная мера поддержки неэффективна и ее необходимо доработать путем изменения критериев, по которым определяется, кому будет направлена данная помощь, а также путем увеличения сроков предоставления данной меры поддержки до конца 2020 года;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решении, принятом на совместном заседании комиссий по жилищному хозяйству, архитектуре </w:t>
      </w:r>
      <w:r>
        <w:rPr>
          <w:rFonts w:ascii="Tms Rmn" w:hAnsi="Tms Rmn" w:cs="Tms Rmn"/>
          <w:color w:val="000000"/>
          <w:sz w:val="26"/>
          <w:szCs w:val="26"/>
        </w:rPr>
        <w:br/>
        <w:t>и землепользованию и по экономике и финансам, - принять указанный проект решения с учетом поправки Администрации Великого Новгорода от 19.05.2020 № М22-2746-И;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принять указанный проект решения с учетом поправки Администрации Великого Новгорода от 19.05.2020 № М22-2746-И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принятие проекта решения с учетом поправки Администрации Великого Новгорода от 19.05.2020 </w:t>
      </w:r>
      <w:r>
        <w:rPr>
          <w:rFonts w:ascii="Tms Rmn" w:hAnsi="Tms Rmn" w:cs="Tms Rmn"/>
          <w:color w:val="000000"/>
          <w:sz w:val="26"/>
          <w:szCs w:val="26"/>
        </w:rPr>
        <w:br/>
        <w:t>№ М22-2746-И: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- 25, "против" - 1, "воздержались" - 2 (с учетом письменных заявлений депутатов Думы Великого Новгорода Авдеева И.Н., Дорошиной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В.Л.)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19.05.2020 № М22-2746-И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24.03.2005 № 97 "О реализации положений Жилищного кодекса Российской Федерации"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совместном заседании комиссий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>и местному самоуправлению и по социальным вопросам, - принять указанный проект решения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нет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(с учетом письменных заявлений депутатов Думы Великого Новгорода Авдеева И.Н., Дорошиной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28.11.2018 № 38 "О делегировании представителей"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 - предложил делегировать в состав комиссии двух депутатов Думы Великого Новгорода для участия на постоянной основе, а также привлекать одного депутата, избранного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ондомандатному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избирательному округу, на территории которого находится объект, рассматриваемый на заседании комиссии;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предложила оставить в составе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5 депутатов Думы Великого Новгорода, делегированных решением Думы Великого Новгорода от 28.11.2018 № 38;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необходимости направить постановление Администрации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Великого Новгорода от 19.03.2020 № 981 в прокуратуру Великого Новгорода;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снятии проекта решения с целью доработки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 снят инициатором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создании рабочей комиссии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Федотов Владимир Леонидович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Ю.П., 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 С.А.;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том, что на совместном заседании комиссий по жилищному хозяйству, архитектуре и землепользованию </w:t>
      </w:r>
      <w:r>
        <w:rPr>
          <w:rFonts w:ascii="Tms Rmn" w:hAnsi="Tms Rmn" w:cs="Tms Rmn"/>
          <w:color w:val="000000"/>
          <w:sz w:val="26"/>
          <w:szCs w:val="26"/>
        </w:rPr>
        <w:br/>
        <w:t>и по экономике и финансам решение принято не было;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решении, принятом на совместном заседании комиссий по законодательству и местному самоуправлению и по социальным вопросам, - определиться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 Великого Новгорода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нет, "воздержались" - 4 (с 11:06 отсутствовал Старостин А.В.)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Федотовым В.Л., принять в первом чтении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совместном заседании комиссий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>и местному самоуправлению и по социальным вопросам, - принять указанный проект решения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нет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(с учетом письменных заявлений депутатов Думы Великого Новгорода Авдеева И.Н., Дорошиной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принять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25.12.2019 № 340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2020 год и на плановый период 2021 и 2022 годов"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Васильев А.А., Черепанова А.Ф., Молоканов С.А., Золотарев С.В.;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решении, принятом на совместном заседании комиссий по жилищному хозяйству, архитектуре </w:t>
      </w:r>
      <w:r>
        <w:rPr>
          <w:rFonts w:ascii="Tms Rmn" w:hAnsi="Tms Rmn" w:cs="Tms Rmn"/>
          <w:color w:val="000000"/>
          <w:sz w:val="26"/>
          <w:szCs w:val="26"/>
        </w:rPr>
        <w:br/>
        <w:t>и землепользованию и по экономике и финансам, - принять указанный проект решения с учётом поправки Администрации Великого Новгорода от 19.05.2020 № 681;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принять указанный проект решения с учётом поправки Администрации Великого Новгорода от 19.05.2020 № 681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1) за принятие проекта решения с учётом поправки Администрации Великого Новгорода от 19.05.2020 № 681: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- 27, "против" - 1, "воздержались" - нет (с учетом письменных заявлений депутатов Думы Великого Новгорода Авдеева И.Н., Дорошиной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Чернова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Л.В.);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26.05.2020 № 693: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- 27, "против" - 1, "воздержались" - нет (с учетом письменных заявлений депутатов Думы Великого Новгорода Авдеева И.Н., Дорошиной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Чернова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Л.В.);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принятие проекта решения в целом (с учетом принятых поправок):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- 27, "против" - 1, "воздержались" - нет (с учетом письменных заявлений депутатов Думы Великого Новгорода Авдеева И.Н., Дорошиной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Чернова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Л.В.)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учётом поправок Администрации Великого Новгорода от 19.05.2020 № 681, от 26.05.2020 № 693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10.1. 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Выступление от фракции "КПРФ" о внесении изменений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Положение о порядке осуществления органами местного самоуправления Великого Новгорода полномочий </w:t>
      </w:r>
      <w:r>
        <w:rPr>
          <w:rFonts w:ascii="Tms Rmn" w:hAnsi="Tms Rmn" w:cs="Tms Rmn"/>
          <w:color w:val="000000"/>
          <w:sz w:val="26"/>
          <w:szCs w:val="26"/>
        </w:rPr>
        <w:br/>
        <w:t>по реализации Федерального закона "О рекламе"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Макаров В.В. - о подготовке фракцией "КПРФ" поправок с целью внесения изменений в Положение о порядке осуществления органами местного самоуправления Великого Новгорода полномочий по реализации Федерального закона </w:t>
      </w:r>
      <w:r>
        <w:rPr>
          <w:rFonts w:ascii="Tms Rmn" w:hAnsi="Tms Rmn" w:cs="Tms Rmn"/>
          <w:color w:val="000000"/>
          <w:sz w:val="26"/>
          <w:szCs w:val="26"/>
        </w:rPr>
        <w:br/>
        <w:t>"О рекламе"</w:t>
      </w: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600894" w:rsidRDefault="00600894" w:rsidP="00600894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600894">
        <w:tc>
          <w:tcPr>
            <w:tcW w:w="3543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600894" w:rsidRDefault="006008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600894" w:rsidRDefault="00600894" w:rsidP="0060089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032D6" w:rsidRPr="00600894" w:rsidRDefault="00600894" w:rsidP="00600894"/>
    <w:sectPr w:rsidR="005032D6" w:rsidRPr="00600894" w:rsidSect="00871B9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55"/>
    <w:rsid w:val="00040355"/>
    <w:rsid w:val="003277C9"/>
    <w:rsid w:val="00600894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B82F8-1C81-4CE8-B374-3532CD7D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2468</Words>
  <Characters>14072</Characters>
  <Application>Microsoft Office Word</Application>
  <DocSecurity>0</DocSecurity>
  <Lines>117</Lines>
  <Paragraphs>33</Paragraphs>
  <ScaleCrop>false</ScaleCrop>
  <Company/>
  <LinksUpToDate>false</LinksUpToDate>
  <CharactersWithSpaces>16507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2020-06-01T07:47:00Z</dcterms:created>
  <dcterms:modified xsi:type="dcterms:W3CDTF">2020-06-01T07:47:00Z</dcterms:modified>
</cp:coreProperties>
</file>