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bookmarkStart w:id="0" w:name="_GoBack"/>
      <w:bookmarkEnd w:id="0"/>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4"/>
          <w:szCs w:val="24"/>
          <w:lang w:eastAsia="ru-RU"/>
        </w:rPr>
        <w:t>РОССИЙСКАЯ ФЕДЕРАЦИЯ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4"/>
          <w:szCs w:val="24"/>
          <w:lang w:eastAsia="ru-RU"/>
        </w:rPr>
        <w:t>Новгородская область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7"/>
          <w:szCs w:val="27"/>
          <w:lang w:eastAsia="ru-RU"/>
        </w:rPr>
        <w:t>Дума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80"/>
          <w:sz w:val="24"/>
          <w:szCs w:val="24"/>
          <w:lang w:eastAsia="ru-RU"/>
        </w:rPr>
        <w:t>П Р О Т О К О Л</w:t>
      </w:r>
      <w:r w:rsidRPr="00E666AF">
        <w:rPr>
          <w:rFonts w:ascii="Times New Roman CYR" w:eastAsia="Times New Roman" w:hAnsi="Times New Roman CYR" w:cs="Times New Roman CYR"/>
          <w:b/>
          <w:bCs/>
          <w:color w:val="000080"/>
          <w:sz w:val="24"/>
          <w:szCs w:val="24"/>
          <w:lang w:eastAsia="ru-RU"/>
        </w:rPr>
        <w:br/>
        <w:t>заседания Думы Великого Новгорода пятого созыва</w:t>
      </w:r>
      <w:r w:rsidRPr="00E666AF">
        <w:rPr>
          <w:rFonts w:ascii="Arial" w:eastAsia="Times New Roman" w:hAnsi="Arial" w:cs="Arial"/>
          <w:color w:val="000000"/>
          <w:sz w:val="23"/>
          <w:szCs w:val="23"/>
          <w:lang w:eastAsia="ru-RU"/>
        </w:rPr>
        <w:t> </w:t>
      </w: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color w:val="0000FF"/>
          <w:sz w:val="24"/>
          <w:szCs w:val="24"/>
          <w:lang w:eastAsia="ru-RU"/>
        </w:rPr>
        <w:t>25.12.2014</w:t>
      </w:r>
      <w:r w:rsidRPr="00E666AF">
        <w:rPr>
          <w:rFonts w:ascii="Times New Roman CYR" w:eastAsia="Times New Roman" w:hAnsi="Times New Roman CYR" w:cs="Times New Roman CYR"/>
          <w:color w:val="000000"/>
          <w:sz w:val="24"/>
          <w:szCs w:val="24"/>
          <w:lang w:eastAsia="ru-RU"/>
        </w:rPr>
        <w:t>        Великий Новгород        № </w:t>
      </w:r>
      <w:r w:rsidRPr="00E666AF">
        <w:rPr>
          <w:rFonts w:ascii="Times New Roman CYR" w:eastAsia="Times New Roman" w:hAnsi="Times New Roman CYR" w:cs="Times New Roman CYR"/>
          <w:color w:val="0000FF"/>
          <w:sz w:val="24"/>
          <w:szCs w:val="24"/>
          <w:lang w:eastAsia="ru-RU"/>
        </w:rPr>
        <w:t>23</w:t>
      </w:r>
    </w:p>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86"/>
        <w:gridCol w:w="1421"/>
        <w:gridCol w:w="4248"/>
      </w:tblGrid>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w:eastAsia="Times New Roman" w:hAnsi="Times New Roman" w:cs="Times New Roman"/>
                <w:sz w:val="24"/>
                <w:szCs w:val="24"/>
                <w:lang w:eastAsia="ru-RU"/>
              </w:rPr>
              <w:t>Установленная численность</w:t>
            </w:r>
            <w:r w:rsidRPr="00E666AF">
              <w:rPr>
                <w:rFonts w:ascii="Times New Roman" w:eastAsia="Times New Roman" w:hAnsi="Times New Roman" w:cs="Times New Roman"/>
                <w:sz w:val="24"/>
                <w:szCs w:val="24"/>
                <w:lang w:eastAsia="ru-RU"/>
              </w:rPr>
              <w:br/>
              <w:t>депутатов Думы Великого Новгорода 30 человек</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w:eastAsia="Times New Roman" w:hAnsi="Times New Roman" w:cs="Times New Roman"/>
                <w:sz w:val="24"/>
                <w:szCs w:val="24"/>
                <w:lang w:eastAsia="ru-RU"/>
              </w:rPr>
              <w:t>Избрано в Думу Великого Новгорода V созыва 30 человек </w:t>
            </w:r>
          </w:p>
        </w:tc>
      </w:tr>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Председатель заседания:</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color w:val="0000FF"/>
                <w:sz w:val="24"/>
                <w:szCs w:val="24"/>
                <w:lang w:eastAsia="ru-RU"/>
              </w:rPr>
              <w:t>В.В. Тимофеев</w:t>
            </w:r>
            <w:r w:rsidRPr="00E666AF">
              <w:rPr>
                <w:rFonts w:ascii="Times New Roman" w:eastAsia="Times New Roman" w:hAnsi="Times New Roman" w:cs="Times New Roman"/>
                <w:sz w:val="24"/>
                <w:szCs w:val="24"/>
                <w:lang w:eastAsia="ru-RU"/>
              </w:rPr>
              <w:t> </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 Председатель Думы Великого Новгорода</w:t>
            </w:r>
          </w:p>
        </w:tc>
      </w:tr>
    </w:tbl>
    <w:p w:rsidR="00E666AF" w:rsidRPr="00E666AF" w:rsidRDefault="00E666AF" w:rsidP="00E666AF">
      <w:pPr>
        <w:shd w:val="clear" w:color="auto" w:fill="FFFFFF"/>
        <w:spacing w:before="100" w:beforeAutospacing="1" w:after="100" w:afterAutospacing="1" w:line="323" w:lineRule="atLeast"/>
        <w:jc w:val="center"/>
        <w:rPr>
          <w:rFonts w:ascii="Arial" w:eastAsia="Times New Roman" w:hAnsi="Arial" w:cs="Arial"/>
          <w:color w:val="000000"/>
          <w:sz w:val="23"/>
          <w:szCs w:val="23"/>
          <w:lang w:eastAsia="ru-RU"/>
        </w:rPr>
      </w:pPr>
      <w:r w:rsidRPr="00E666AF">
        <w:rPr>
          <w:rFonts w:ascii="Times New Roman CYR" w:eastAsia="Times New Roman" w:hAnsi="Times New Roman CYR" w:cs="Times New Roman CYR"/>
          <w:b/>
          <w:bCs/>
          <w:color w:val="000000"/>
          <w:sz w:val="24"/>
          <w:szCs w:val="24"/>
          <w:lang w:eastAsia="ru-RU"/>
        </w:rPr>
        <w:t>Присутствовали</w:t>
      </w:r>
    </w:p>
    <w:tbl>
      <w:tblPr>
        <w:tblW w:w="0" w:type="auto"/>
        <w:jc w:val="center"/>
        <w:tblCellMar>
          <w:top w:w="15" w:type="dxa"/>
          <w:left w:w="15" w:type="dxa"/>
          <w:bottom w:w="15" w:type="dxa"/>
          <w:right w:w="15" w:type="dxa"/>
        </w:tblCellMar>
        <w:tblLook w:val="04A0" w:firstRow="1" w:lastRow="0" w:firstColumn="1" w:lastColumn="0" w:noHBand="0" w:noVBand="1"/>
      </w:tblPr>
      <w:tblGrid>
        <w:gridCol w:w="2179"/>
        <w:gridCol w:w="7176"/>
      </w:tblGrid>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Заместители Председателя Думы Великого Новгорода</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color w:val="0000FF"/>
                <w:sz w:val="24"/>
                <w:szCs w:val="24"/>
                <w:lang w:eastAsia="ru-RU"/>
              </w:rPr>
              <w:t>Е.И. Кузиков, В.О. Букетов</w:t>
            </w:r>
          </w:p>
        </w:tc>
      </w:tr>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депутаты Думы </w:t>
            </w:r>
            <w:r w:rsidRPr="00E666AF">
              <w:rPr>
                <w:rFonts w:ascii="Times New Roman" w:eastAsia="Times New Roman" w:hAnsi="Times New Roman" w:cs="Times New Roman"/>
                <w:sz w:val="24"/>
                <w:szCs w:val="24"/>
                <w:lang w:eastAsia="ru-RU"/>
              </w:rPr>
              <w:br/>
            </w:r>
            <w:r w:rsidRPr="00E666AF">
              <w:rPr>
                <w:rFonts w:ascii="Times New Roman CYR" w:eastAsia="Times New Roman" w:hAnsi="Times New Roman CYR" w:cs="Times New Roman CYR"/>
                <w:sz w:val="24"/>
                <w:szCs w:val="24"/>
                <w:lang w:eastAsia="ru-RU"/>
              </w:rPr>
              <w:t>Великого Новгорода</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color w:val="0000FF"/>
                <w:sz w:val="24"/>
                <w:szCs w:val="24"/>
                <w:lang w:eastAsia="ru-RU"/>
              </w:rPr>
              <w:t>Авдеев И.Н., Андреев И.А., Бериашвили В.Т., Богомолов В.В., Букетов В.О., Варухин Н.Г., Гетманский А.В.,  Данилов В.В., Демидов К.Д.,         Ефимов А.В., Ефимова О.А., Золотарев С.В., Костусенко И.И., Лобач А.С., Ломанов А.Н., Михайлова Е.В., Маяцкий В.А., Мишекурин В.Ю., Пельгемяйнен Н.А.,Поплавский Г.Е.,Пшеницын Ю.Г., Сильянов И.И., Смирнова Г.Г., Трофимов Д.А., Трояновский С.В., Хиврич К.В.,</w:t>
            </w:r>
          </w:p>
        </w:tc>
      </w:tr>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прокурор Великого Новгорода</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color w:val="0000FF"/>
                <w:sz w:val="24"/>
                <w:szCs w:val="24"/>
                <w:lang w:eastAsia="ru-RU"/>
              </w:rPr>
              <w:t>Мостовщиков Е.А.</w:t>
            </w:r>
          </w:p>
        </w:tc>
      </w:tr>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Мэр Великого Новгорода</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color w:val="0000FF"/>
                <w:sz w:val="24"/>
                <w:szCs w:val="24"/>
                <w:lang w:eastAsia="ru-RU"/>
              </w:rPr>
              <w:t>Ю.И. Бобрышев</w:t>
            </w:r>
          </w:p>
        </w:tc>
      </w:tr>
      <w:tr w:rsidR="00E666AF" w:rsidRPr="00E666AF" w:rsidTr="00E666AF">
        <w:trPr>
          <w:jc w:val="center"/>
        </w:trPr>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сотрудники аппарата Думы Великого Новгорода</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Екимова С.С.,  Губина М.Н., Ильин М.Е., Жохова Н.И., Папукашвили Д.Г., Яковенко М.Н.</w:t>
            </w:r>
          </w:p>
        </w:tc>
      </w:tr>
    </w:tbl>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4"/>
          <w:szCs w:val="24"/>
          <w:lang w:eastAsia="ru-RU"/>
        </w:rPr>
        <w:t>Отсутствовали</w:t>
      </w: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54"/>
        <w:gridCol w:w="2717"/>
      </w:tblGrid>
      <w:tr w:rsidR="00E666AF" w:rsidRPr="00E666AF" w:rsidTr="00E666AF">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депутаты Думы</w:t>
            </w:r>
            <w:r w:rsidRPr="00E666AF">
              <w:rPr>
                <w:rFonts w:ascii="Times New Roman" w:eastAsia="Times New Roman" w:hAnsi="Times New Roman" w:cs="Times New Roman"/>
                <w:sz w:val="24"/>
                <w:szCs w:val="24"/>
                <w:lang w:eastAsia="ru-RU"/>
              </w:rPr>
              <w:t> </w:t>
            </w:r>
            <w:r w:rsidRPr="00E666AF">
              <w:rPr>
                <w:rFonts w:ascii="Times New Roman" w:eastAsia="Times New Roman" w:hAnsi="Times New Roman" w:cs="Times New Roman"/>
                <w:sz w:val="24"/>
                <w:szCs w:val="24"/>
                <w:lang w:eastAsia="ru-RU"/>
              </w:rPr>
              <w:br/>
            </w:r>
            <w:r w:rsidRPr="00E666AF">
              <w:rPr>
                <w:rFonts w:ascii="Times New Roman CYR" w:eastAsia="Times New Roman" w:hAnsi="Times New Roman CYR" w:cs="Times New Roman CYR"/>
                <w:sz w:val="24"/>
                <w:szCs w:val="24"/>
                <w:lang w:eastAsia="ru-RU"/>
              </w:rPr>
              <w:t>Великого Новгорода</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color w:val="0000FF"/>
                <w:sz w:val="24"/>
                <w:szCs w:val="24"/>
                <w:lang w:eastAsia="ru-RU"/>
              </w:rPr>
              <w:t>Еремин В.А., Чернов А.А.</w:t>
            </w:r>
          </w:p>
        </w:tc>
      </w:tr>
    </w:tbl>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p>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4"/>
          <w:szCs w:val="24"/>
          <w:lang w:eastAsia="ru-RU"/>
        </w:rPr>
        <w:t>Приглашенные</w:t>
      </w:r>
      <w:r w:rsidRPr="00E666AF">
        <w:rPr>
          <w:rFonts w:ascii="Arial" w:eastAsia="Times New Roman" w:hAnsi="Arial" w:cs="Arial"/>
          <w:color w:val="000000"/>
          <w:sz w:val="23"/>
          <w:szCs w:val="23"/>
          <w:lang w:eastAsia="ru-RU"/>
        </w:rPr>
        <w:t> </w:t>
      </w: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Белова М.В.        - заместитель Главы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lastRenderedPageBreak/>
        <w:t>Бушуева В.С.        - кореспондент ЗАО "Телекомпания "Триада"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Ваганова Е.В.        - корреспондент интернет-издания "Прямая речь"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Васильева О.Н.        - председатель комитета по туризму и зарубежным связям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Власов А.Н.        - помощник редактора независимого издания "Новая Новгородская газета"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Герасисмов В.И.        - начальник управления по физической культуре и спорту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Григорьев А.Н.        - председатель комитета  экономики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Дубков М.        - корреспондент ОГАУ "Новгородское областное телевидение"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Животовская Т.В.        - заместитель генерального директора СНКО "Региональный фонд"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Жилин Е.А.        - председатель комитета архитектуры, градостроительства и земельных ресурсов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Калашникова С.Б.        - редактор отдела местного самоуправления и городского хозяйства МАУ «Редакция газеты «Новгород»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Кобяков А.        - корреспондент информагентства "Интернет-газета ВАШИ НОВОСТИ"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Красновидова Е.В.        - заместитель Главы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Ломоносов А.В.        - председатель Контрольно-счетной палаты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Малышев С.И.        - председатель Избирательной комиссии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Маричев А.К.        - начальник управления по жилищным вопросам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Маркова Н.В.        - председатель комитета культуры и молодежной политики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Матвеева С.Б.        - председатель комитета по образованию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lastRenderedPageBreak/>
        <w:br/>
      </w:r>
      <w:r w:rsidRPr="00E666AF">
        <w:rPr>
          <w:rFonts w:ascii="Arial" w:eastAsia="Times New Roman" w:hAnsi="Arial" w:cs="Arial"/>
          <w:color w:val="000000"/>
          <w:sz w:val="24"/>
          <w:szCs w:val="24"/>
          <w:lang w:eastAsia="ru-RU"/>
        </w:rPr>
        <w:t>Медеева Е.А.        - председатель комитета финансов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Морозов П.Е.        - заместитель Главы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Назаров С.И.        - заместитель Главы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Недовесова А.П.        - начальник правового управления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Пашкова Т.Н.        - председатель комитета потребительского рынка и услуг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Пилосова Е.        - корреспондент ФГУП НГТРК "Славия"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Смирнова Е.В.        - секретарь Избирательной комиссии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Тимофеева Л.В.        - редактор отдела политики и права областной газеты "Новгородские ведомости"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Фадеев В.В.        - заместитель Главы Администрации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Черноус В.В.        - главный редактор МАУ «Редакция газеты «Новгород»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Шишкин А.Ю.        - управляющий делами, председатель комитета муниципальной службы Администрации Великого Новгорода</w:t>
      </w:r>
      <w:r w:rsidRPr="00E666AF">
        <w:rPr>
          <w:rFonts w:ascii="Arial" w:eastAsia="Times New Roman" w:hAnsi="Arial" w:cs="Arial"/>
          <w:color w:val="000000"/>
          <w:sz w:val="23"/>
          <w:szCs w:val="23"/>
          <w:lang w:eastAsia="ru-RU"/>
        </w:rPr>
        <w:t> </w:t>
      </w:r>
    </w:p>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4"/>
          <w:szCs w:val="24"/>
          <w:lang w:eastAsia="ru-RU"/>
        </w:rPr>
        <w:t>Повестка</w:t>
      </w: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        О внесении изменений в План расходов дорожного фонда муниципального образования - городского округа Великий Новгород на 2014 и на плановый период 2015 и 2016 годов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        Об установлении цены продажи земельных участков собственникам расположенных на них зданий, строений, сооружений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3.        О применении коэффициентов для расчета арендной платы за земельные участки, государственная собственность на которые не разграничена, в 2015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4.        Об установлении базовой суммы для расчета размера пожизненной ренты</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5.        О внесении изменений в решение Думы Великого Новгорода от 05.04.2011 </w:t>
      </w:r>
      <w:r w:rsidRPr="00E666AF">
        <w:rPr>
          <w:rFonts w:ascii="Arial" w:eastAsia="Times New Roman" w:hAnsi="Arial" w:cs="Arial"/>
          <w:color w:val="000000"/>
          <w:sz w:val="24"/>
          <w:szCs w:val="24"/>
          <w:lang w:eastAsia="ru-RU"/>
        </w:rPr>
        <w:br/>
        <w:t>№ 961 "О дополнительных мерах социальной поддержки многодетных семей"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6.        О внесении изменений в Положение о порядке передачи принадлежащего пожилым гражданам жилья в собственность муниципального образования - городского округа Великий новгород на условиях пожизненной ренты</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7.        О назначении публичных слушаний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8.        О внесении изменения в таблицу 1 Методики определения арендной платы </w:t>
      </w:r>
      <w:r w:rsidRPr="00E666AF">
        <w:rPr>
          <w:rFonts w:ascii="Arial" w:eastAsia="Times New Roman" w:hAnsi="Arial" w:cs="Arial"/>
          <w:color w:val="000000"/>
          <w:sz w:val="24"/>
          <w:szCs w:val="24"/>
          <w:lang w:eastAsia="ru-RU"/>
        </w:rPr>
        <w:br/>
      </w:r>
      <w:r w:rsidRPr="00E666AF">
        <w:rPr>
          <w:rFonts w:ascii="Arial" w:eastAsia="Times New Roman" w:hAnsi="Arial" w:cs="Arial"/>
          <w:color w:val="000000"/>
          <w:sz w:val="24"/>
          <w:szCs w:val="24"/>
          <w:lang w:eastAsia="ru-RU"/>
        </w:rPr>
        <w:lastRenderedPageBreak/>
        <w:t>за муниципальное недвижимое имущество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9.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Великий Новгород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10.        Об утверждении Программы приватизации муниципального имущества Великого Новгорода в 2015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11.        О предложении о безвозмездной передаче в государственную собственность Новгородской области муниципального унитарного предприятия Великого Новгорода "Центральная диспетчерская служба общественного транспорта"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12.        О предоставлении муниципальной преференции индивидуальному предпринимателю Удаловой Елене Викторовне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13.        Об утверждении Положения о порядке ежегодного отчета Мэра Великого Новгорода перед Думой Великого Новгорода о результатах своей деятельности и деятельности Администрации Великого Новгорода, в том числе о решении вопросов, поставленных Думой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14.        О внесении изменения в решение Думы Великого Новгорода от 26.06.2003 № 563 "О дополнительных мерах социальной поддержки ветеранов боевых действий"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15.        О внесении изменений в решение Думы Великого Новгорода от 26.12.2013 № 81 "О бюджете Великого Новгорода на 2014 год и на плановый период 2015 и 2016 годов"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16.        Об установлении размера единовременной выплаты на лечение (оздоровление) на 2015 год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17.        Об утверждении Порядка проведения экспертизы муниципальных нормативных правовых актов Думы Великого Новгорода и Контрольно-счетной палаты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18.        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19.        Об утверждении Плана работы Думы Великого Новгорода на I полугодие 2015 года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20.        О назначении даты проведения ежегодного отчета Мэра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21.        О включении в состав Общественного совета при Думе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22.        Разное</w:t>
      </w:r>
    </w:p>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Arial" w:eastAsia="Times New Roman" w:hAnsi="Arial" w:cs="Arial"/>
          <w:b/>
          <w:bCs/>
          <w:color w:val="000000"/>
          <w:sz w:val="24"/>
          <w:szCs w:val="24"/>
          <w:lang w:eastAsia="ru-RU"/>
        </w:rPr>
        <w:t>Дополнительная повестка</w:t>
      </w: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23.        О мерах социальной поддержки врачам-педиатрам участковым </w:t>
      </w:r>
      <w:r w:rsidRPr="00E666AF">
        <w:rPr>
          <w:rFonts w:ascii="Arial" w:eastAsia="Times New Roman" w:hAnsi="Arial" w:cs="Arial"/>
          <w:color w:val="000000"/>
          <w:sz w:val="24"/>
          <w:szCs w:val="24"/>
          <w:lang w:eastAsia="ru-RU"/>
        </w:rPr>
        <w:br/>
        <w:t>и   врачам-специалистам государственных учреждений здравоохранения, расположенных на территории городского </w:t>
      </w:r>
      <w:r w:rsidRPr="00E666AF">
        <w:rPr>
          <w:rFonts w:ascii="Arial" w:eastAsia="Times New Roman" w:hAnsi="Arial" w:cs="Arial"/>
          <w:color w:val="000000"/>
          <w:sz w:val="24"/>
          <w:szCs w:val="24"/>
          <w:lang w:eastAsia="ru-RU"/>
        </w:rPr>
        <w:br/>
        <w:t>округа Великий Новгород, в 2015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lastRenderedPageBreak/>
        <w:t>24.        О проекте решения Думы Великого Новгорода "О бюджете Великого  Новгорода на 2015 год и на плановый период </w:t>
      </w:r>
      <w:r w:rsidRPr="00E666AF">
        <w:rPr>
          <w:rFonts w:ascii="Arial" w:eastAsia="Times New Roman" w:hAnsi="Arial" w:cs="Arial"/>
          <w:color w:val="000000"/>
          <w:sz w:val="24"/>
          <w:szCs w:val="24"/>
          <w:lang w:eastAsia="ru-RU"/>
        </w:rPr>
        <w:br/>
        <w:t>2016 и 2017 годов"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25.        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отдельным категориям граждан</w:t>
      </w:r>
      <w:r w:rsidRPr="00E666AF">
        <w:rPr>
          <w:rFonts w:ascii="Arial" w:eastAsia="Times New Roman" w:hAnsi="Arial" w:cs="Arial"/>
          <w:color w:val="000000"/>
          <w:sz w:val="23"/>
          <w:szCs w:val="23"/>
          <w:lang w:eastAsia="ru-RU"/>
        </w:rPr>
        <w:t> </w:t>
      </w:r>
    </w:p>
    <w:p w:rsidR="00E666AF" w:rsidRPr="00E666AF" w:rsidRDefault="00E666AF" w:rsidP="00E666AF">
      <w:pPr>
        <w:shd w:val="clear" w:color="auto" w:fill="FFFFFF"/>
        <w:spacing w:after="0" w:line="323" w:lineRule="atLeast"/>
        <w:jc w:val="center"/>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b/>
          <w:bCs/>
          <w:color w:val="000000"/>
          <w:sz w:val="24"/>
          <w:szCs w:val="24"/>
          <w:lang w:eastAsia="ru-RU"/>
        </w:rPr>
        <w:t>Предложения по повестке</w:t>
      </w:r>
      <w:r w:rsidRPr="00E666AF">
        <w:rPr>
          <w:rFonts w:ascii="Arial" w:eastAsia="Times New Roman" w:hAnsi="Arial" w:cs="Arial"/>
          <w:color w:val="000000"/>
          <w:sz w:val="23"/>
          <w:szCs w:val="23"/>
          <w:lang w:eastAsia="ru-RU"/>
        </w:rPr>
        <w:t> </w:t>
      </w:r>
    </w:p>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color w:val="000000"/>
          <w:sz w:val="24"/>
          <w:szCs w:val="24"/>
          <w:lang w:eastAsia="ru-RU"/>
        </w:rPr>
        <w:t>Выступили:        Тимофеев В.В. объявил о снятии с рассмотрения Администрацией Великого Новгорода проектов № 7 повестки заседания Думы «О назначении публичных слушаний» и № 16 повестки заседания Думы «Об установлении размера единовременной выплаты на лечение (оздоровление) на 2015 год»; о  включении в основную повестку заседания Думы вопросов дополнительной повестки </w:t>
      </w:r>
      <w:r w:rsidRPr="00E666AF">
        <w:rPr>
          <w:rFonts w:ascii="Times New Roman CYR" w:eastAsia="Times New Roman" w:hAnsi="Times New Roman CYR" w:cs="Times New Roman CYR"/>
          <w:color w:val="000000"/>
          <w:sz w:val="24"/>
          <w:szCs w:val="24"/>
          <w:lang w:eastAsia="ru-RU"/>
        </w:rPr>
        <w:br/>
        <w:t>(на основании решения совета Думы Великого Новгорода); о включении ряда вопросов в раздел "Разное"</w:t>
      </w:r>
    </w:p>
    <w:p w:rsidR="00E666AF" w:rsidRPr="00E666AF" w:rsidRDefault="00E666AF" w:rsidP="00E666AF">
      <w:pPr>
        <w:shd w:val="clear" w:color="auto" w:fill="FFFFFF"/>
        <w:spacing w:before="100" w:beforeAutospacing="1" w:after="100" w:afterAutospacing="1" w:line="323" w:lineRule="atLeast"/>
        <w:rPr>
          <w:rFonts w:ascii="Arial" w:eastAsia="Times New Roman" w:hAnsi="Arial" w:cs="Arial"/>
          <w:color w:val="000000"/>
          <w:sz w:val="23"/>
          <w:szCs w:val="23"/>
          <w:lang w:eastAsia="ru-RU"/>
        </w:rPr>
      </w:pPr>
      <w:r w:rsidRPr="00E666AF">
        <w:rPr>
          <w:rFonts w:ascii="Times New Roman CYR" w:eastAsia="Times New Roman" w:hAnsi="Times New Roman CYR" w:cs="Times New Roman CYR"/>
          <w:color w:val="000000"/>
          <w:sz w:val="24"/>
          <w:szCs w:val="24"/>
          <w:lang w:eastAsia="ru-RU"/>
        </w:rPr>
        <w:t>Голосовали:        "за" - 26, "против" - нет, "воздержались" - нет, "не голосовали" - 1</w:t>
      </w:r>
      <w:r w:rsidRPr="00E666AF">
        <w:rPr>
          <w:rFonts w:ascii="Times New Roman CYR" w:eastAsia="Times New Roman" w:hAnsi="Times New Roman CYR" w:cs="Times New Roman CYR"/>
          <w:color w:val="000000"/>
          <w:sz w:val="24"/>
          <w:szCs w:val="24"/>
          <w:lang w:eastAsia="ru-RU"/>
        </w:rPr>
        <w:br/>
        <w:t>при голосовании отсутствовал Трофимов Д.А.</w:t>
      </w:r>
    </w:p>
    <w:p w:rsidR="00E666AF" w:rsidRPr="00E666AF" w:rsidRDefault="00E666AF" w:rsidP="00E666AF">
      <w:pPr>
        <w:shd w:val="clear" w:color="auto" w:fill="FFFFFF"/>
        <w:spacing w:before="100" w:beforeAutospacing="1" w:after="240" w:line="323" w:lineRule="atLeast"/>
        <w:rPr>
          <w:rFonts w:ascii="Arial" w:eastAsia="Times New Roman" w:hAnsi="Arial" w:cs="Arial"/>
          <w:color w:val="000000"/>
          <w:sz w:val="23"/>
          <w:szCs w:val="23"/>
          <w:lang w:eastAsia="ru-RU"/>
        </w:rPr>
      </w:pPr>
      <w:r w:rsidRPr="00E666AF">
        <w:rPr>
          <w:rFonts w:ascii="Times New Roman CYR" w:eastAsia="Times New Roman" w:hAnsi="Times New Roman CYR" w:cs="Times New Roman CYR"/>
          <w:color w:val="000000"/>
          <w:sz w:val="24"/>
          <w:szCs w:val="24"/>
          <w:lang w:eastAsia="ru-RU"/>
        </w:rPr>
        <w:t>Решили:        Утвердить повестку с учетом поступивших предложений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        СЛУШАЛИ:        О внесении изменений в План расходов дорожного фонда муниципального образования - городского округа Великий Новгород на 2014 и на плановый период 2015 и 2016 годов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Назаров Сергей Иванович</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Хиврич К.В., Букетов В.О. - о работе комиссии по распределению средств дорожного фонда;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Сильянов И.И., Костусенко И.И. - о решении постоянных комиссий Думы по городскому хозяйству и по экономике и финансам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проект решения  в целом с учетом поправки Администрации:</w:t>
      </w:r>
      <w:r w:rsidRPr="00E666AF">
        <w:rPr>
          <w:rFonts w:ascii="Arial" w:eastAsia="Times New Roman" w:hAnsi="Arial" w:cs="Arial"/>
          <w:color w:val="000000"/>
          <w:sz w:val="24"/>
          <w:szCs w:val="24"/>
          <w:lang w:eastAsia="ru-RU"/>
        </w:rPr>
        <w:br/>
        <w:t>"за" - 25, "против" - нет, "воздержались" - 2</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При голосовании отсутствовал депутат Ломанов А.Н.</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с поправкой Администрации от 19.12.2014 № М22-5642-И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        СЛУШАЛИ:        Об установлении цены продажи земельных участков собственникам расположенных на них зданий, строений, сооружений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lastRenderedPageBreak/>
        <w:br/>
      </w:r>
      <w:r w:rsidRPr="00E666AF">
        <w:rPr>
          <w:rFonts w:ascii="Arial" w:eastAsia="Times New Roman" w:hAnsi="Arial" w:cs="Arial"/>
          <w:color w:val="000000"/>
          <w:sz w:val="24"/>
          <w:szCs w:val="24"/>
          <w:lang w:eastAsia="ru-RU"/>
        </w:rPr>
        <w:t>                Докладчик: Назаров С.И.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Костусенко И.И. - о решении постоянной комиссии Думы по экономике и финансам - рекомендовать принять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Демидов К.Д. - об отсутствии в проекте коррупциогенных факторов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- 28,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3.        СЛУШАЛИ:        О применении коэффициентов для расчета арендной платы </w:t>
      </w:r>
      <w:r w:rsidRPr="00E666AF">
        <w:rPr>
          <w:rFonts w:ascii="Arial" w:eastAsia="Times New Roman" w:hAnsi="Arial" w:cs="Arial"/>
          <w:color w:val="000000"/>
          <w:sz w:val="24"/>
          <w:szCs w:val="24"/>
          <w:lang w:eastAsia="ru-RU"/>
        </w:rPr>
        <w:br/>
        <w:t>за земельные участки, государственная собственность </w:t>
      </w:r>
      <w:r w:rsidRPr="00E666AF">
        <w:rPr>
          <w:rFonts w:ascii="Arial" w:eastAsia="Times New Roman" w:hAnsi="Arial" w:cs="Arial"/>
          <w:color w:val="000000"/>
          <w:sz w:val="24"/>
          <w:szCs w:val="24"/>
          <w:lang w:eastAsia="ru-RU"/>
        </w:rPr>
        <w:br/>
        <w:t>на которые не разграничена, в 2015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Назаров С.И.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Ломанов А.Н. - о применении повышенных коэффициентов на аренду земли под "недостроями";</w:t>
      </w:r>
      <w:r w:rsidRPr="00E666AF">
        <w:rPr>
          <w:rFonts w:ascii="Arial" w:eastAsia="Times New Roman" w:hAnsi="Arial" w:cs="Arial"/>
          <w:color w:val="000000"/>
          <w:sz w:val="24"/>
          <w:szCs w:val="24"/>
          <w:lang w:eastAsia="ru-RU"/>
        </w:rPr>
        <w:br/>
        <w:t>       Костусенко И.И. - о решении постоянной комиссии Думы по экономике и финансам - рекомендовать принять проект решения;</w:t>
      </w:r>
      <w:r w:rsidRPr="00E666AF">
        <w:rPr>
          <w:rFonts w:ascii="Arial" w:eastAsia="Times New Roman" w:hAnsi="Arial" w:cs="Arial"/>
          <w:color w:val="000000"/>
          <w:sz w:val="24"/>
          <w:szCs w:val="24"/>
          <w:lang w:eastAsia="ru-RU"/>
        </w:rPr>
        <w:br/>
        <w:t>       Демидов К.Д. - об отсутствии в проекте коррупциогенных факторов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- 28,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4.        СЛУШАЛИ:        Об установлении базовой суммы для расчета размера пожизненной ренты</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Белова Марина Викторовна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Трофимов Д.А., Костусенко И.И. - о решении постоянных комиссий Думы по социальным вопросам  и по экономике и финансам - рекомендовать принять проект решения;</w:t>
      </w:r>
      <w:r w:rsidRPr="00E666AF">
        <w:rPr>
          <w:rFonts w:ascii="Arial" w:eastAsia="Times New Roman" w:hAnsi="Arial" w:cs="Arial"/>
          <w:color w:val="000000"/>
          <w:sz w:val="24"/>
          <w:szCs w:val="24"/>
          <w:lang w:eastAsia="ru-RU"/>
        </w:rPr>
        <w:br/>
        <w:t>       Демидов К.Д. - об отсутствии в проекте коррупциогенных факторов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- 28,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lastRenderedPageBreak/>
        <w:t>5.        СЛУШАЛИ:        О внесении изменений в решение Думы Великого Новгорода от 05.04.2011 № 961 "О дополнительных мерах социальной поддержки многодетных семей"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Белова М.В.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Трофимов Д.А., Костусенко И.И. - о решении постоянных комиссий Думы по социальным вопросам  и по экономике и финансам - рекомендовать принять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Демидов К.Д. - об отсутствии в проекте коррупциогенных факторов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- 28,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6.        СЛУШАЛИ:        О внесении изменений в Положение о порядке передачи принадлежащего пожилым гражданам жилья в собственность муниципального образования - городского округа Великий Новгород на условиях пожизненной ренты</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Белова М.В.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Трофимов Д.А., Демидов К.Д. - о решении постоянных комиссий Думы по социальным вопросам и </w:t>
      </w:r>
      <w:r w:rsidRPr="00E666AF">
        <w:rPr>
          <w:rFonts w:ascii="Arial" w:eastAsia="Times New Roman" w:hAnsi="Arial" w:cs="Arial"/>
          <w:color w:val="000000"/>
          <w:sz w:val="24"/>
          <w:szCs w:val="24"/>
          <w:lang w:eastAsia="ru-RU"/>
        </w:rPr>
        <w:br/>
        <w:t>по законодательству и местному самоуправлению - рекомендовать принять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- 28,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8.        СЛУШАЛИ:        О внесении изменения в таблицу 1 Методики определения арендной платы за муниципальное недвижимое имущество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Морозов Павел Евгеньевич</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Костусенко И.И., Демидов К.Д. - о решении постоянных комиссий Думы  по экономике и финансам и по законодательству и местному самоуправлению - рекомендовать принять проект решения;</w:t>
      </w:r>
      <w:r w:rsidRPr="00E666AF">
        <w:rPr>
          <w:rFonts w:ascii="Arial" w:eastAsia="Times New Roman" w:hAnsi="Arial" w:cs="Arial"/>
          <w:color w:val="000000"/>
          <w:sz w:val="24"/>
          <w:szCs w:val="24"/>
          <w:lang w:eastAsia="ru-RU"/>
        </w:rPr>
        <w:br/>
        <w:t>Демидов К.Д. - об отсутствии в проекте коррупциогенных факторов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проект решения в целом с учетом поправки Администрации:</w:t>
      </w:r>
      <w:r w:rsidRPr="00E666AF">
        <w:rPr>
          <w:rFonts w:ascii="Arial" w:eastAsia="Times New Roman" w:hAnsi="Arial" w:cs="Arial"/>
          <w:color w:val="000000"/>
          <w:sz w:val="24"/>
          <w:szCs w:val="24"/>
          <w:lang w:eastAsia="ru-RU"/>
        </w:rPr>
        <w:br/>
        <w:t>"за" - 28,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lastRenderedPageBreak/>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с учетом поправки Администрации </w:t>
      </w:r>
      <w:r w:rsidRPr="00E666AF">
        <w:rPr>
          <w:rFonts w:ascii="Arial" w:eastAsia="Times New Roman" w:hAnsi="Arial" w:cs="Arial"/>
          <w:color w:val="000000"/>
          <w:sz w:val="24"/>
          <w:szCs w:val="24"/>
          <w:lang w:eastAsia="ru-RU"/>
        </w:rPr>
        <w:br/>
        <w:t>от 18.12.2014 № М22-5619-И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9.        СЛУШАЛИ: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Великий Новгород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Морозов П.Е.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Хиврич К.В., Андреев И.А., Данилов В.В., Смирнова Г.Г., Сильянов И.И.;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Демидов К.Д. - о рекомендации комиссии по законодательству и местному самоуправлению - принять проект в первом чтении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принятие проекта в первом чтении:</w:t>
      </w:r>
      <w:r w:rsidRPr="00E666AF">
        <w:rPr>
          <w:rFonts w:ascii="Arial" w:eastAsia="Times New Roman" w:hAnsi="Arial" w:cs="Arial"/>
          <w:color w:val="000000"/>
          <w:sz w:val="24"/>
          <w:szCs w:val="24"/>
          <w:lang w:eastAsia="ru-RU"/>
        </w:rPr>
        <w:br/>
        <w:t>"за" - 27, "против" - нет, "воздержались" - 1</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в первом чтении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10.        СЛУШАЛИ:        Об утверждении Программы приватизации муниципального имущества Великого Новгорода в 2015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Морозов П.Е.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Хиврич К.В., Данилов В.В., Золотарев С.В.;</w:t>
      </w:r>
      <w:r w:rsidRPr="00E666AF">
        <w:rPr>
          <w:rFonts w:ascii="Arial" w:eastAsia="Times New Roman" w:hAnsi="Arial" w:cs="Arial"/>
          <w:color w:val="000000"/>
          <w:sz w:val="24"/>
          <w:szCs w:val="24"/>
          <w:lang w:eastAsia="ru-RU"/>
        </w:rPr>
        <w:br/>
        <w:t>Трояновский С.В., Трофимов Д.А., Сильянов И.И., </w:t>
      </w:r>
      <w:r w:rsidRPr="00E666AF">
        <w:rPr>
          <w:rFonts w:ascii="Arial" w:eastAsia="Times New Roman" w:hAnsi="Arial" w:cs="Arial"/>
          <w:color w:val="000000"/>
          <w:sz w:val="24"/>
          <w:szCs w:val="24"/>
          <w:lang w:eastAsia="ru-RU"/>
        </w:rPr>
        <w:br/>
        <w:t>Костусенко И.И., Данилов В.В. - о решениях постоянных комиссий Думы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проект решения в целом с учетом поправки Администрации:</w:t>
      </w:r>
      <w:r w:rsidRPr="00E666AF">
        <w:rPr>
          <w:rFonts w:ascii="Arial" w:eastAsia="Times New Roman" w:hAnsi="Arial" w:cs="Arial"/>
          <w:color w:val="000000"/>
          <w:sz w:val="24"/>
          <w:szCs w:val="24"/>
          <w:lang w:eastAsia="ru-RU"/>
        </w:rPr>
        <w:br/>
        <w:t>"за" - 24, "против" - 2, "воздержались" - 1</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при голосовании отсутствовал депутат Демидов К.Д.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с поправкой Администрации от 17.12.2014 № М22-5594-И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xml:space="preserve">11.        СЛУШАЛИ:        О предложении о безвозмездной передаче в государственную собственность Новгородской области муниципального унитарного предприятия Великого Новгорода "Центральная диспетчерская служба </w:t>
      </w:r>
      <w:r w:rsidRPr="00E666AF">
        <w:rPr>
          <w:rFonts w:ascii="Arial" w:eastAsia="Times New Roman" w:hAnsi="Arial" w:cs="Arial"/>
          <w:color w:val="000000"/>
          <w:sz w:val="24"/>
          <w:szCs w:val="24"/>
          <w:lang w:eastAsia="ru-RU"/>
        </w:rPr>
        <w:lastRenderedPageBreak/>
        <w:t>общественного транспорта"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Морозов П.Е.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Трояновский С.В. - о решении комиссии по городскому хозяйству - поддержать проект решения, рекомендовать Администрации в августе 2015 года провести анализ деятельности муниципального унитарного предприятия Великого Новгорода "Центральная диспетчерская служба общественного транспорта";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Трофимов Д.А., Сильянов И.И., Костусенко И.И., </w:t>
      </w:r>
      <w:r w:rsidRPr="00E666AF">
        <w:rPr>
          <w:rFonts w:ascii="Arial" w:eastAsia="Times New Roman" w:hAnsi="Arial" w:cs="Arial"/>
          <w:color w:val="000000"/>
          <w:sz w:val="24"/>
          <w:szCs w:val="24"/>
          <w:lang w:eastAsia="ru-RU"/>
        </w:rPr>
        <w:br/>
        <w:t>Демидов К.Д. - о решениях постоянных комиссий Думы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- 22, "против" - 2, "воздержались" - 4</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12.        СЛУШАЛИ:        О предоставлении муниципальной преференции индивидуальному предпринимателю Удаловой Елене Викторовне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Морозов П.Е.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Костусенко И.И. - о решении постоянной комиссии по экономике и финансам - рекомендовать принять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- 27,"против" - нет, "воздержались" - нет, </w:t>
      </w:r>
      <w:r w:rsidRPr="00E666AF">
        <w:rPr>
          <w:rFonts w:ascii="Arial" w:eastAsia="Times New Roman" w:hAnsi="Arial" w:cs="Arial"/>
          <w:color w:val="000000"/>
          <w:sz w:val="24"/>
          <w:szCs w:val="24"/>
          <w:lang w:eastAsia="ru-RU"/>
        </w:rPr>
        <w:br/>
        <w:t>"не голосовали" - 1</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13.        СЛУШАЛИ:        Об утверждении Положения о порядке ежегодного отчета Мэра Великого Новгорода перед Думой Великого Новгорода о результатах своей деятельности и деятельности Администрации Великого Новгорода, в том числе о решении вопросов, поставленных Думой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Григорьев Александр Николаевич</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Тимофеев В.В. - о наложении вето Мэром Великого новгорода на решение "Об утверждении Положения о порядке ежегодного отчета Мэра Великого Новгорода", принятом на заседании Думы 15.12.2014; о мнении Прокуратуры и департамента государственной службы Правительства Новгородской области по проектам Думы  и  Администрации;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lastRenderedPageBreak/>
        <w:t>                        Демидов К.Д. - о рекомендации комиссии по законодательству и местному самоуправлению - отклонить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Хиврич К.В. - о позиции фракции "ЯБЛОКО" создать согласительную комиссию и обсудить оба проекта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Ефимова О.А. - о позиции фракции КПРФ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Кузиков Е.И. - собственное мнение - отклонить проект решения;</w:t>
      </w:r>
      <w:r w:rsidRPr="00E666AF">
        <w:rPr>
          <w:rFonts w:ascii="Arial" w:eastAsia="Times New Roman" w:hAnsi="Arial" w:cs="Arial"/>
          <w:color w:val="000000"/>
          <w:sz w:val="24"/>
          <w:szCs w:val="24"/>
          <w:lang w:eastAsia="ru-RU"/>
        </w:rPr>
        <w:br/>
        <w:t>       Букетов В.О. - о позиции фракции "Единая Россия" - отклонить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Бобрышев Ю.И. выразил собственное мнение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- 6, "против" - 22,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отклонить.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14.        СЛУШАЛИ:        О внесении изменения в решение Думы Великого Новгорода от 26.06.2003 № 563 "О дополнительных мерах социальной поддержки ветеранов боевых действий"</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Красновидова Екатерина Викторовна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Трофимов Д.А. - о решении комиссии по социальным вопросам - поддержать проект решения, рекомендовать Администрации проработать вопрос </w:t>
      </w:r>
      <w:r w:rsidRPr="00E666AF">
        <w:rPr>
          <w:rFonts w:ascii="Arial" w:eastAsia="Times New Roman" w:hAnsi="Arial" w:cs="Arial"/>
          <w:color w:val="000000"/>
          <w:sz w:val="24"/>
          <w:szCs w:val="24"/>
          <w:lang w:eastAsia="ru-RU"/>
        </w:rPr>
        <w:br/>
        <w:t>о возможности учесть при расчете суммы ежемесячной денежной компенсации расходов по оплате коммунальных услуг для ветеранов боевых действий, проживающих в домах без центрального горячего водоснабжения, компенсацию расходов на газоснабжение;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Костусенко И.И. - о решении комиссии по экономике и финансам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- 26, "против" - нет, "воздержались" - нет</w:t>
      </w:r>
      <w:r w:rsidRPr="00E666AF">
        <w:rPr>
          <w:rFonts w:ascii="Arial" w:eastAsia="Times New Roman" w:hAnsi="Arial" w:cs="Arial"/>
          <w:color w:val="000000"/>
          <w:sz w:val="24"/>
          <w:szCs w:val="24"/>
          <w:lang w:eastAsia="ru-RU"/>
        </w:rPr>
        <w:br/>
        <w:t>при рассмотрении вопросов 14 - 25 отсутствовали депутаты Думы Великого Новгорода Богомолов В.В., Демидов К.Д.</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15.        СЛУШАЛИ:        О внесении изменений в решение Думы Великого Новгорода от 26.12.2013 № 81 "О бюджете Великого Новгорода </w:t>
      </w:r>
      <w:r w:rsidRPr="00E666AF">
        <w:rPr>
          <w:rFonts w:ascii="Arial" w:eastAsia="Times New Roman" w:hAnsi="Arial" w:cs="Arial"/>
          <w:color w:val="000000"/>
          <w:sz w:val="24"/>
          <w:szCs w:val="24"/>
          <w:lang w:eastAsia="ru-RU"/>
        </w:rPr>
        <w:br/>
        <w:t>на 2014 год и на плановый период 2015 и 2016 годов"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Красновидова Е.В.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lastRenderedPageBreak/>
        <w:br/>
      </w:r>
      <w:r w:rsidRPr="00E666AF">
        <w:rPr>
          <w:rFonts w:ascii="Arial" w:eastAsia="Times New Roman" w:hAnsi="Arial" w:cs="Arial"/>
          <w:color w:val="000000"/>
          <w:sz w:val="24"/>
          <w:szCs w:val="24"/>
          <w:lang w:eastAsia="ru-RU"/>
        </w:rPr>
        <w:t>                Выступили: Трояновский С.В., Трофимов К.Д., Сильянов И.И. - о решении постоянных комиссий по жилищному хозяйству, архитектуре и землепользованию, по социальным вопросам, по городскому хозяйству - рекомендовать принять проект;</w:t>
      </w:r>
      <w:r w:rsidRPr="00E666AF">
        <w:rPr>
          <w:rFonts w:ascii="Arial" w:eastAsia="Times New Roman" w:hAnsi="Arial" w:cs="Arial"/>
          <w:color w:val="000000"/>
          <w:sz w:val="24"/>
          <w:szCs w:val="24"/>
          <w:lang w:eastAsia="ru-RU"/>
        </w:rPr>
        <w:br/>
        <w:t>Костусенко И.И. - о решении комиссии по экономике - рекомендовать принять проект с поправками Администрации, Администрации  доложить на очередном заседании комиссии в сентябре 2015 года о проектах, которые были заявлены в рамках муниципальной программы Великого Новгорода "Развитие малого и среднего предпринимательства Великого Новгорода" на 2014 - 2016 годы" в 2014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1. За принятие проекта за основу:</w:t>
      </w:r>
      <w:r w:rsidRPr="00E666AF">
        <w:rPr>
          <w:rFonts w:ascii="Arial" w:eastAsia="Times New Roman" w:hAnsi="Arial" w:cs="Arial"/>
          <w:color w:val="000000"/>
          <w:sz w:val="24"/>
          <w:szCs w:val="24"/>
          <w:lang w:eastAsia="ru-RU"/>
        </w:rPr>
        <w:br/>
        <w:t>"за" - 26, "против" - нет, "воздержались" - нет</w:t>
      </w:r>
      <w:r w:rsidRPr="00E666AF">
        <w:rPr>
          <w:rFonts w:ascii="Arial" w:eastAsia="Times New Roman" w:hAnsi="Arial" w:cs="Arial"/>
          <w:color w:val="000000"/>
          <w:sz w:val="24"/>
          <w:szCs w:val="24"/>
          <w:lang w:eastAsia="ru-RU"/>
        </w:rPr>
        <w:br/>
        <w:t>2. За поправку Администрации от 23.12.2014:</w:t>
      </w:r>
      <w:r w:rsidRPr="00E666AF">
        <w:rPr>
          <w:rFonts w:ascii="Arial" w:eastAsia="Times New Roman" w:hAnsi="Arial" w:cs="Arial"/>
          <w:color w:val="000000"/>
          <w:sz w:val="24"/>
          <w:szCs w:val="24"/>
          <w:lang w:eastAsia="ru-RU"/>
        </w:rPr>
        <w:br/>
        <w:t>"за" - 26, "против" - нет, "воздержались" - нет</w:t>
      </w:r>
      <w:r w:rsidRPr="00E666AF">
        <w:rPr>
          <w:rFonts w:ascii="Arial" w:eastAsia="Times New Roman" w:hAnsi="Arial" w:cs="Arial"/>
          <w:color w:val="000000"/>
          <w:sz w:val="24"/>
          <w:szCs w:val="24"/>
          <w:lang w:eastAsia="ru-RU"/>
        </w:rPr>
        <w:br/>
        <w:t>3. За проект решения в целом с поправкой Администрации от 23.12.2014:</w:t>
      </w:r>
      <w:r w:rsidRPr="00E666AF">
        <w:rPr>
          <w:rFonts w:ascii="Arial" w:eastAsia="Times New Roman" w:hAnsi="Arial" w:cs="Arial"/>
          <w:color w:val="000000"/>
          <w:sz w:val="24"/>
          <w:szCs w:val="24"/>
          <w:lang w:eastAsia="ru-RU"/>
        </w:rPr>
        <w:br/>
        <w:t>"за" - 24, "против" - нет, "воздержались" - нет, </w:t>
      </w:r>
      <w:r w:rsidRPr="00E666AF">
        <w:rPr>
          <w:rFonts w:ascii="Arial" w:eastAsia="Times New Roman" w:hAnsi="Arial" w:cs="Arial"/>
          <w:color w:val="000000"/>
          <w:sz w:val="24"/>
          <w:szCs w:val="24"/>
          <w:lang w:eastAsia="ru-RU"/>
        </w:rPr>
        <w:br/>
        <w:t>"не голосовали" - 2</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с поправкой Администрации от 23.12.2014 № 2023</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17.        СЛУШАЛИ:        Об утверждении Порядка проведения экспертизы муниципальных нормативных правовых актов Думы Великого Новгорода и Контрольно-счетной палаты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Тимофеев Владимир Владимирович</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Костусенко И.И. - о решении комиссии по экономике и финансам - рекомендовать принять проект решения с поправкой Контрольно-счетной палаты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проект решения в целом с учетом поправки Контрольно-счетной палаты:</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- 26,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Председателем Думы Великого Новгорода, принять с поправкой Контрольно-счетной палаты Великого Новгорода от 16.12.2014 № 244</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18.        СЛУШАЛИ:        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lastRenderedPageBreak/>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- 26,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Председателем Думы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19.        СЛУШАЛИ:        Об утверждении Плана работы Думы Великого Новгорода </w:t>
      </w:r>
      <w:r w:rsidRPr="00E666AF">
        <w:rPr>
          <w:rFonts w:ascii="Arial" w:eastAsia="Times New Roman" w:hAnsi="Arial" w:cs="Arial"/>
          <w:color w:val="000000"/>
          <w:sz w:val="24"/>
          <w:szCs w:val="24"/>
          <w:lang w:eastAsia="ru-RU"/>
        </w:rPr>
        <w:br/>
        <w:t>на I полугодие 2015 года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Хиврич К.В.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- 26,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Председателем Думы Великого Новгорода, принять с поправкой Думы от 16.12.2014 № 1337</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20.        СЛУШАЛИ:        О назначении даты проведения ежегодного отчета Мэра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Трояновский С.В., Сильянов И.И., </w:t>
      </w:r>
      <w:r w:rsidRPr="00E666AF">
        <w:rPr>
          <w:rFonts w:ascii="Arial" w:eastAsia="Times New Roman" w:hAnsi="Arial" w:cs="Arial"/>
          <w:color w:val="000000"/>
          <w:sz w:val="24"/>
          <w:szCs w:val="24"/>
          <w:lang w:eastAsia="ru-RU"/>
        </w:rPr>
        <w:br/>
        <w:t>Костусенко И.И. - о решении постоянных комиссий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Трофимов Д.А. - решение комиссией по социальным вопросам не принято;</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Хиврич К.В. - о позиции фракции фракции ЯБЛОКО - </w:t>
      </w:r>
      <w:r w:rsidRPr="00E666AF">
        <w:rPr>
          <w:rFonts w:ascii="Arial" w:eastAsia="Times New Roman" w:hAnsi="Arial" w:cs="Arial"/>
          <w:color w:val="000000"/>
          <w:sz w:val="24"/>
          <w:szCs w:val="24"/>
          <w:lang w:eastAsia="ru-RU"/>
        </w:rPr>
        <w:br/>
        <w:t>не поддерживать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Ефимова О.А. - о позиции фракции КПРФ  - </w:t>
      </w:r>
      <w:r w:rsidRPr="00E666AF">
        <w:rPr>
          <w:rFonts w:ascii="Arial" w:eastAsia="Times New Roman" w:hAnsi="Arial" w:cs="Arial"/>
          <w:color w:val="000000"/>
          <w:sz w:val="24"/>
          <w:szCs w:val="24"/>
          <w:lang w:eastAsia="ru-RU"/>
        </w:rPr>
        <w:br/>
        <w:t>не поддерживать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Кузиков Е.И. - о позиции фракции "Справедливая Россия"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Букетов В.О. - о позиции фракции "Единая Россия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- 18, "против" - 6, "воздержались" - 1, </w:t>
      </w:r>
      <w:r w:rsidRPr="00E666AF">
        <w:rPr>
          <w:rFonts w:ascii="Arial" w:eastAsia="Times New Roman" w:hAnsi="Arial" w:cs="Arial"/>
          <w:color w:val="000000"/>
          <w:sz w:val="24"/>
          <w:szCs w:val="24"/>
          <w:lang w:eastAsia="ru-RU"/>
        </w:rPr>
        <w:br/>
        <w:t>"не голосовали" - 1</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Председателем Думы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21.        СЛУШАЛИ:        О включении в состав Общественного совета при Думе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lastRenderedPageBreak/>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Хиврич К.В., Ломанов А.Н.</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- 22, "против" - 1, "воздержались" - 3</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Председателем Думы Великого Новгорода,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23.        СЛУШАЛИ:        О мерах социальной поддержки врачам-педиатрам участковым </w:t>
      </w:r>
      <w:r w:rsidRPr="00E666AF">
        <w:rPr>
          <w:rFonts w:ascii="Arial" w:eastAsia="Times New Roman" w:hAnsi="Arial" w:cs="Arial"/>
          <w:color w:val="000000"/>
          <w:sz w:val="24"/>
          <w:szCs w:val="24"/>
          <w:lang w:eastAsia="ru-RU"/>
        </w:rPr>
        <w:br/>
        <w:t>и врачам-специалистам государственных учреждений здравоохранения, расположенных на территории городского </w:t>
      </w:r>
      <w:r w:rsidRPr="00E666AF">
        <w:rPr>
          <w:rFonts w:ascii="Arial" w:eastAsia="Times New Roman" w:hAnsi="Arial" w:cs="Arial"/>
          <w:color w:val="000000"/>
          <w:sz w:val="24"/>
          <w:szCs w:val="24"/>
          <w:lang w:eastAsia="ru-RU"/>
        </w:rPr>
        <w:br/>
        <w:t>округа Великий Новгород, в 2015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Трофимов Дмитрий Александрович</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Мишекурин В.Ю. - о возврате средств в бюджет </w:t>
      </w:r>
      <w:r w:rsidRPr="00E666AF">
        <w:rPr>
          <w:rFonts w:ascii="Arial" w:eastAsia="Times New Roman" w:hAnsi="Arial" w:cs="Arial"/>
          <w:color w:val="000000"/>
          <w:sz w:val="24"/>
          <w:szCs w:val="24"/>
          <w:lang w:eastAsia="ru-RU"/>
        </w:rPr>
        <w:br/>
        <w:t>в случае досрочного расторжения контракта с врачом;</w:t>
      </w:r>
      <w:r w:rsidRPr="00E666AF">
        <w:rPr>
          <w:rFonts w:ascii="Arial" w:eastAsia="Times New Roman" w:hAnsi="Arial" w:cs="Arial"/>
          <w:color w:val="000000"/>
          <w:sz w:val="24"/>
          <w:szCs w:val="24"/>
          <w:lang w:eastAsia="ru-RU"/>
        </w:rPr>
        <w:br/>
        <w:t>Трофимов Д.А. - о рекомендации комиссии по социальным вопросам - Администрации представить информацию </w:t>
      </w:r>
      <w:r w:rsidRPr="00E666AF">
        <w:rPr>
          <w:rFonts w:ascii="Arial" w:eastAsia="Times New Roman" w:hAnsi="Arial" w:cs="Arial"/>
          <w:color w:val="000000"/>
          <w:sz w:val="24"/>
          <w:szCs w:val="24"/>
          <w:lang w:eastAsia="ru-RU"/>
        </w:rPr>
        <w:br/>
        <w:t>об эффективности использования бюджетных средств и </w:t>
      </w:r>
      <w:r w:rsidRPr="00E666AF">
        <w:rPr>
          <w:rFonts w:ascii="Arial" w:eastAsia="Times New Roman" w:hAnsi="Arial" w:cs="Arial"/>
          <w:color w:val="000000"/>
          <w:sz w:val="24"/>
          <w:szCs w:val="24"/>
          <w:lang w:eastAsia="ru-RU"/>
        </w:rPr>
        <w:br/>
        <w:t>о наличии контроля за возвратом в бюджет Великого Новгорода суммы единовременной денежной компенсации и компенсации расходов по найму жилья в случае досрочного расторжения трудового договора. В случае отсутствия подобных механизмов разработать вышеуказанные меры контроля.</w:t>
      </w:r>
      <w:r w:rsidRPr="00E666AF">
        <w:rPr>
          <w:rFonts w:ascii="Arial" w:eastAsia="Times New Roman" w:hAnsi="Arial" w:cs="Arial"/>
          <w:color w:val="000000"/>
          <w:sz w:val="24"/>
          <w:szCs w:val="24"/>
          <w:lang w:eastAsia="ru-RU"/>
        </w:rPr>
        <w:br/>
        <w:t>Костусенко И.И. - о решении комиссии по экономике и финансам - рекомендовать принять проект решения;</w:t>
      </w:r>
      <w:r w:rsidRPr="00E666AF">
        <w:rPr>
          <w:rFonts w:ascii="Arial" w:eastAsia="Times New Roman" w:hAnsi="Arial" w:cs="Arial"/>
          <w:color w:val="000000"/>
          <w:sz w:val="24"/>
          <w:szCs w:val="24"/>
          <w:lang w:eastAsia="ru-RU"/>
        </w:rPr>
        <w:br/>
        <w:t>Букетов В.О. - о позиции фракции "Единая Россия"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Данилов В.В. - о позиции фракции ЛДПР -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- 26, "против" - нет, "воздержались" - нет</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председателем постоянной комиссии Думы Великого Новгорода по социальным вопросам, принять.</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24.        СЛУШАЛИ:        О проекте решения Думы Великого Новгорода "О бюджете Великого  Новгорода на 2015 год и на плановый период </w:t>
      </w:r>
      <w:r w:rsidRPr="00E666AF">
        <w:rPr>
          <w:rFonts w:ascii="Arial" w:eastAsia="Times New Roman" w:hAnsi="Arial" w:cs="Arial"/>
          <w:color w:val="000000"/>
          <w:sz w:val="24"/>
          <w:szCs w:val="24"/>
          <w:lang w:eastAsia="ru-RU"/>
        </w:rPr>
        <w:br/>
        <w:t>2016 и 2017 годов"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Красновидова Екатерина Викторовна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Тимофеев В.В., Бобрышев Ю.И. - о ситуации </w:t>
      </w:r>
      <w:r w:rsidRPr="00E666AF">
        <w:rPr>
          <w:rFonts w:ascii="Arial" w:eastAsia="Times New Roman" w:hAnsi="Arial" w:cs="Arial"/>
          <w:color w:val="000000"/>
          <w:sz w:val="24"/>
          <w:szCs w:val="24"/>
          <w:lang w:eastAsia="ru-RU"/>
        </w:rPr>
        <w:br/>
      </w:r>
      <w:r w:rsidRPr="00E666AF">
        <w:rPr>
          <w:rFonts w:ascii="Arial" w:eastAsia="Times New Roman" w:hAnsi="Arial" w:cs="Arial"/>
          <w:color w:val="000000"/>
          <w:sz w:val="24"/>
          <w:szCs w:val="24"/>
          <w:lang w:eastAsia="ru-RU"/>
        </w:rPr>
        <w:lastRenderedPageBreak/>
        <w:t>с предоставлением жилья детям-сиротам;</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Букетов В.О. - о результатах работы согласительной комиссии по проекту бюджета;</w:t>
      </w:r>
      <w:r w:rsidRPr="00E666AF">
        <w:rPr>
          <w:rFonts w:ascii="Arial" w:eastAsia="Times New Roman" w:hAnsi="Arial" w:cs="Arial"/>
          <w:color w:val="000000"/>
          <w:sz w:val="24"/>
          <w:szCs w:val="24"/>
          <w:lang w:eastAsia="ru-RU"/>
        </w:rPr>
        <w:br/>
        <w:t>       Трояновский С.В., Бобрышев Ю.И., Букетов В.О., </w:t>
      </w:r>
      <w:r w:rsidRPr="00E666AF">
        <w:rPr>
          <w:rFonts w:ascii="Arial" w:eastAsia="Times New Roman" w:hAnsi="Arial" w:cs="Arial"/>
          <w:color w:val="000000"/>
          <w:sz w:val="24"/>
          <w:szCs w:val="24"/>
          <w:lang w:eastAsia="ru-RU"/>
        </w:rPr>
        <w:br/>
        <w:t>Белова М.В. о планируемых работах по благоустройству рва </w:t>
      </w:r>
      <w:r w:rsidRPr="00E666AF">
        <w:rPr>
          <w:rFonts w:ascii="Arial" w:eastAsia="Times New Roman" w:hAnsi="Arial" w:cs="Arial"/>
          <w:color w:val="000000"/>
          <w:sz w:val="24"/>
          <w:szCs w:val="24"/>
          <w:lang w:eastAsia="ru-RU"/>
        </w:rPr>
        <w:br/>
        <w:t>в кремлевском парке;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Трофимов Д.А., Трояновский С.В., Сильянов И.И., Костусенко И.И.- о рекомендации принять проект решения </w:t>
      </w:r>
      <w:r w:rsidRPr="00E666AF">
        <w:rPr>
          <w:rFonts w:ascii="Arial" w:eastAsia="Times New Roman" w:hAnsi="Arial" w:cs="Arial"/>
          <w:color w:val="000000"/>
          <w:sz w:val="24"/>
          <w:szCs w:val="24"/>
          <w:lang w:eastAsia="ru-RU"/>
        </w:rPr>
        <w:br/>
        <w:t>в первом чтении;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Данилов В.В. - о позиции фракции ЛДПР - не поддерживать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Хиврич К.В. - о смене подхода к проблеме утилизации отходов, о позиции фракции ЯБЛОКО - поддержать проект решения;</w:t>
      </w:r>
      <w:r w:rsidRPr="00E666AF">
        <w:rPr>
          <w:rFonts w:ascii="Arial" w:eastAsia="Times New Roman" w:hAnsi="Arial" w:cs="Arial"/>
          <w:color w:val="000000"/>
          <w:sz w:val="24"/>
          <w:szCs w:val="24"/>
          <w:lang w:eastAsia="ru-RU"/>
        </w:rPr>
        <w:br/>
        <w:t>       Ефимова О.А. - о позиции фракции КПРФ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Кузиков Е.И. - об отсутствии ответа из прокуратуры;</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Михайлова Е.В. выразила собственное мнение о готовности поддержать проект решения;</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Букетов В.О. - о позиции фракции "Единая Россия" поддержать проект решения в первом чтении.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1. За принятие проекта за основу: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- 24, "против" - нет, "воздержались" - 1, "не голосовали" - 1</w:t>
      </w:r>
      <w:r w:rsidRPr="00E666AF">
        <w:rPr>
          <w:rFonts w:ascii="Arial" w:eastAsia="Times New Roman" w:hAnsi="Arial" w:cs="Arial"/>
          <w:color w:val="000000"/>
          <w:sz w:val="24"/>
          <w:szCs w:val="24"/>
          <w:lang w:eastAsia="ru-RU"/>
        </w:rPr>
        <w:br/>
        <w:t>2. За поправку Администрации от 05.12.2014:</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- 24, "против" - нет, "воздержались" - 1, "не голосовали" - 1</w:t>
      </w:r>
      <w:r w:rsidRPr="00E666AF">
        <w:rPr>
          <w:rFonts w:ascii="Arial" w:eastAsia="Times New Roman" w:hAnsi="Arial" w:cs="Arial"/>
          <w:color w:val="000000"/>
          <w:sz w:val="24"/>
          <w:szCs w:val="24"/>
          <w:lang w:eastAsia="ru-RU"/>
        </w:rPr>
        <w:br/>
        <w:t>3. За поправку Администрации от 23.12.2014:</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- 23, "против" - 1, "воздержались" - 1, "не голосовали" - 1</w:t>
      </w:r>
      <w:r w:rsidRPr="00E666AF">
        <w:rPr>
          <w:rFonts w:ascii="Arial" w:eastAsia="Times New Roman" w:hAnsi="Arial" w:cs="Arial"/>
          <w:color w:val="000000"/>
          <w:sz w:val="24"/>
          <w:szCs w:val="24"/>
          <w:lang w:eastAsia="ru-RU"/>
        </w:rPr>
        <w:br/>
        <w:t>4. За поправку фракции ЯБЛОКО:</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  5, "против" - 16, "воздержались" - 3, "не голосовали" - 2</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в первом чтении с поправками Администрации от 05.12.2014 № 1857, от 23.12.2014 № 2024</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25.        СЛУШАЛИ:        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отдельным категориям граждан</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Морозов Павел Евгеньевич</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Трофимов Д.А., Сильянов И.И., Костусенко И.И. - о решении постоянных комиссий - поддержать проект решения;</w:t>
      </w:r>
      <w:r w:rsidRPr="00E666AF">
        <w:rPr>
          <w:rFonts w:ascii="Arial" w:eastAsia="Times New Roman" w:hAnsi="Arial" w:cs="Arial"/>
          <w:color w:val="000000"/>
          <w:sz w:val="24"/>
          <w:szCs w:val="24"/>
          <w:lang w:eastAsia="ru-RU"/>
        </w:rPr>
        <w:br/>
        <w:t>Кузиков Е.И., Хиврич К.В., Букетов В.О., Данилов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lastRenderedPageBreak/>
        <w:t>                Голосовали: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за проект решения в целом с поправкой комиссии по законодательству и местному самоуправлению:</w:t>
      </w:r>
      <w:r w:rsidRPr="00E666AF">
        <w:rPr>
          <w:rFonts w:ascii="Arial" w:eastAsia="Times New Roman" w:hAnsi="Arial" w:cs="Arial"/>
          <w:color w:val="000000"/>
          <w:sz w:val="24"/>
          <w:szCs w:val="24"/>
          <w:lang w:eastAsia="ru-RU"/>
        </w:rPr>
        <w:br/>
        <w:t>"за" - 25, "против" - нет, "воздержались" - 1</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Проект решения, внесённый Администрацией Великого Новгорода,  принять с поправкой постоянной комиссии Думы по законодательству и местному самоуправлению </w:t>
      </w:r>
      <w:r w:rsidRPr="00E666AF">
        <w:rPr>
          <w:rFonts w:ascii="Arial" w:eastAsia="Times New Roman" w:hAnsi="Arial" w:cs="Arial"/>
          <w:color w:val="000000"/>
          <w:sz w:val="24"/>
          <w:szCs w:val="24"/>
          <w:lang w:eastAsia="ru-RU"/>
        </w:rPr>
        <w:br/>
        <w:t>от 23.12.2014 № 1369</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22.        СЛУШАЛИ:        Разное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22.1.        СЛУШАЛИ:        О расходовании финансовых средств, полученных из Фонда содействия реформированию жилищно-коммунального хозяйства  на капитальный ремонт многоквартирных домов в 2014 году</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Животовская Т.В.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Принять информацию к сведению</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22.2.        СЛУШАЛИ:        Об итогах совместного заседания комиссий  </w:t>
      </w:r>
      <w:r w:rsidRPr="00E666AF">
        <w:rPr>
          <w:rFonts w:ascii="Arial" w:eastAsia="Times New Roman" w:hAnsi="Arial" w:cs="Arial"/>
          <w:color w:val="000000"/>
          <w:sz w:val="24"/>
          <w:szCs w:val="24"/>
          <w:lang w:eastAsia="ru-RU"/>
        </w:rPr>
        <w:br/>
        <w:t>по законодательству и местному самоуправлению, по городскому хозяйству, по жилищному хозяйству, архитектуре и землепользованию Думы Великого Новгорода по рассмотрению вопроса о работе управляющих компаний и товариществ собственников жилья на территории Великого Новгорода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Золотарев С.В., Ефимова О.А., Пшеницын Ю.Г., Бобрышев Ю.И., Данилов В.В., Букетов В.О.</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Не голосовали</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Перенести рассмотрение вопроса на следующее заседание Думы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22.3.        СЛУШАЛИ:        О подготовке к празднованию 70-летия Победы в Великой отечественной войне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Выступили: Михайлова Е.В., Смирнова Г.Г.</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Голосовали: "за" - 25, "против" - нет, "воздержались" - нет</w:t>
      </w:r>
      <w:r w:rsidRPr="00E666AF">
        <w:rPr>
          <w:rFonts w:ascii="Arial" w:eastAsia="Times New Roman" w:hAnsi="Arial" w:cs="Arial"/>
          <w:color w:val="000000"/>
          <w:sz w:val="24"/>
          <w:szCs w:val="24"/>
          <w:lang w:eastAsia="ru-RU"/>
        </w:rPr>
        <w:br/>
      </w:r>
      <w:r w:rsidRPr="00E666AF">
        <w:rPr>
          <w:rFonts w:ascii="Arial" w:eastAsia="Times New Roman" w:hAnsi="Arial" w:cs="Arial"/>
          <w:color w:val="000000"/>
          <w:sz w:val="24"/>
          <w:szCs w:val="24"/>
          <w:lang w:eastAsia="ru-RU"/>
        </w:rPr>
        <w:lastRenderedPageBreak/>
        <w:t>при голосовании отсутствовал депутат Ломанов А.Н.</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Принять следующее протокольное решение Думы Великого Новгорода:</w:t>
      </w:r>
      <w:r w:rsidRPr="00E666AF">
        <w:rPr>
          <w:rFonts w:ascii="Arial" w:eastAsia="Times New Roman" w:hAnsi="Arial" w:cs="Arial"/>
          <w:color w:val="000000"/>
          <w:sz w:val="24"/>
          <w:szCs w:val="24"/>
          <w:lang w:eastAsia="ru-RU"/>
        </w:rPr>
        <w:br/>
        <w:t>«Заслушать на очередном заседании Думы Великого Новгорода в январе 2015 года информацию Администрации Великого Новгорода о ходе подготовки мероприятий к празднованию 70-летия Победы в Великой отечественной войне»</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22.4.        СЛУШАЛИ:        Информация о работе Экспертного и Общественного советов при Думе Великого Новгорода</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Докладчик: Тимофеев В.В.</w:t>
      </w:r>
      <w:r w:rsidRPr="00E666AF">
        <w:rPr>
          <w:rFonts w:ascii="Arial" w:eastAsia="Times New Roman" w:hAnsi="Arial" w:cs="Arial"/>
          <w:color w:val="000000"/>
          <w:sz w:val="23"/>
          <w:szCs w:val="23"/>
          <w:lang w:eastAsia="ru-RU"/>
        </w:rPr>
        <w:t> </w:t>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3"/>
          <w:szCs w:val="23"/>
          <w:lang w:eastAsia="ru-RU"/>
        </w:rPr>
        <w:br/>
      </w:r>
      <w:r w:rsidRPr="00E666AF">
        <w:rPr>
          <w:rFonts w:ascii="Arial" w:eastAsia="Times New Roman" w:hAnsi="Arial" w:cs="Arial"/>
          <w:color w:val="000000"/>
          <w:sz w:val="24"/>
          <w:szCs w:val="24"/>
          <w:lang w:eastAsia="ru-RU"/>
        </w:rPr>
        <w:t>        РЕШИЛИ:        Принять информацию к сведению</w:t>
      </w:r>
      <w:r w:rsidRPr="00E666AF">
        <w:rPr>
          <w:rFonts w:ascii="Arial" w:eastAsia="Times New Roman" w:hAnsi="Arial" w:cs="Arial"/>
          <w:color w:val="000000"/>
          <w:sz w:val="23"/>
          <w:szCs w:val="23"/>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505"/>
        <w:gridCol w:w="36"/>
        <w:gridCol w:w="1559"/>
      </w:tblGrid>
      <w:tr w:rsidR="00E666AF" w:rsidRPr="00E666AF" w:rsidTr="00E666AF">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Председатель заседания</w:t>
            </w: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p>
        </w:tc>
        <w:tc>
          <w:tcPr>
            <w:tcW w:w="0" w:type="auto"/>
            <w:hideMark/>
          </w:tcPr>
          <w:p w:rsidR="00E666AF" w:rsidRPr="00E666AF" w:rsidRDefault="00E666AF" w:rsidP="00E666AF">
            <w:pPr>
              <w:spacing w:after="0" w:line="240" w:lineRule="auto"/>
              <w:rPr>
                <w:rFonts w:ascii="Times New Roman" w:eastAsia="Times New Roman" w:hAnsi="Times New Roman" w:cs="Times New Roman"/>
                <w:sz w:val="24"/>
                <w:szCs w:val="24"/>
                <w:lang w:eastAsia="ru-RU"/>
              </w:rPr>
            </w:pPr>
            <w:r w:rsidRPr="00E666AF">
              <w:rPr>
                <w:rFonts w:ascii="Times New Roman CYR" w:eastAsia="Times New Roman" w:hAnsi="Times New Roman CYR" w:cs="Times New Roman CYR"/>
                <w:sz w:val="24"/>
                <w:szCs w:val="24"/>
                <w:lang w:eastAsia="ru-RU"/>
              </w:rPr>
              <w:t>В.В. Тимофеев</w:t>
            </w:r>
          </w:p>
        </w:tc>
      </w:tr>
    </w:tbl>
    <w:p w:rsidR="00E666AF" w:rsidRPr="00E666AF" w:rsidRDefault="00E666AF" w:rsidP="00E666AF">
      <w:pPr>
        <w:shd w:val="clear" w:color="auto" w:fill="FFFFFF"/>
        <w:spacing w:after="0" w:line="323" w:lineRule="atLeast"/>
        <w:rPr>
          <w:rFonts w:ascii="Arial" w:eastAsia="Times New Roman" w:hAnsi="Arial" w:cs="Arial"/>
          <w:color w:val="000000"/>
          <w:sz w:val="23"/>
          <w:szCs w:val="23"/>
          <w:lang w:eastAsia="ru-RU"/>
        </w:rPr>
      </w:pPr>
      <w:r w:rsidRPr="00E666AF">
        <w:rPr>
          <w:rFonts w:ascii="Arial" w:eastAsia="Times New Roman" w:hAnsi="Arial" w:cs="Arial"/>
          <w:color w:val="000000"/>
          <w:sz w:val="23"/>
          <w:szCs w:val="23"/>
          <w:lang w:eastAsia="ru-RU"/>
        </w:rPr>
        <w:br/>
      </w:r>
      <w:r w:rsidRPr="00E666AF">
        <w:rPr>
          <w:rFonts w:ascii="Times New Roman CYR" w:eastAsia="Times New Roman" w:hAnsi="Times New Roman CYR" w:cs="Times New Roman CYR"/>
          <w:color w:val="000000"/>
          <w:sz w:val="24"/>
          <w:szCs w:val="24"/>
          <w:lang w:eastAsia="ru-RU"/>
        </w:rPr>
        <w:t>                         </w:t>
      </w:r>
      <w:r w:rsidRPr="00E666AF">
        <w:rPr>
          <w:rFonts w:ascii="Arial" w:eastAsia="Times New Roman" w:hAnsi="Arial" w:cs="Arial"/>
          <w:color w:val="000000"/>
          <w:sz w:val="23"/>
          <w:szCs w:val="23"/>
          <w:lang w:eastAsia="ru-RU"/>
        </w:rPr>
        <w:t> </w:t>
      </w:r>
    </w:p>
    <w:p w:rsidR="002C6589" w:rsidRDefault="002C6589"/>
    <w:sectPr w:rsidR="002C6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AF"/>
    <w:rsid w:val="002C6589"/>
    <w:rsid w:val="00E6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06C68-E859-4070-B2EA-9124F276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30466">
      <w:bodyDiv w:val="1"/>
      <w:marLeft w:val="0"/>
      <w:marRight w:val="0"/>
      <w:marTop w:val="0"/>
      <w:marBottom w:val="0"/>
      <w:divBdr>
        <w:top w:val="none" w:sz="0" w:space="0" w:color="auto"/>
        <w:left w:val="none" w:sz="0" w:space="0" w:color="auto"/>
        <w:bottom w:val="none" w:sz="0" w:space="0" w:color="auto"/>
        <w:right w:val="none" w:sz="0" w:space="0" w:color="auto"/>
      </w:divBdr>
      <w:divsChild>
        <w:div w:id="874539773">
          <w:marLeft w:val="0"/>
          <w:marRight w:val="0"/>
          <w:marTop w:val="0"/>
          <w:marBottom w:val="0"/>
          <w:divBdr>
            <w:top w:val="none" w:sz="0" w:space="0" w:color="auto"/>
            <w:left w:val="none" w:sz="0" w:space="0" w:color="auto"/>
            <w:bottom w:val="none" w:sz="0" w:space="0" w:color="auto"/>
            <w:right w:val="none" w:sz="0" w:space="0" w:color="auto"/>
          </w:divBdr>
          <w:divsChild>
            <w:div w:id="1348483224">
              <w:marLeft w:val="0"/>
              <w:marRight w:val="0"/>
              <w:marTop w:val="0"/>
              <w:marBottom w:val="0"/>
              <w:divBdr>
                <w:top w:val="none" w:sz="0" w:space="0" w:color="auto"/>
                <w:left w:val="none" w:sz="0" w:space="0" w:color="auto"/>
                <w:bottom w:val="none" w:sz="0" w:space="0" w:color="auto"/>
                <w:right w:val="none" w:sz="0" w:space="0" w:color="auto"/>
              </w:divBdr>
              <w:divsChild>
                <w:div w:id="1405181704">
                  <w:marLeft w:val="0"/>
                  <w:marRight w:val="0"/>
                  <w:marTop w:val="0"/>
                  <w:marBottom w:val="0"/>
                  <w:divBdr>
                    <w:top w:val="none" w:sz="0" w:space="0" w:color="auto"/>
                    <w:left w:val="none" w:sz="0" w:space="0" w:color="auto"/>
                    <w:bottom w:val="none" w:sz="0" w:space="0" w:color="auto"/>
                    <w:right w:val="none" w:sz="0" w:space="0" w:color="auto"/>
                  </w:divBdr>
                </w:div>
                <w:div w:id="214778700">
                  <w:marLeft w:val="0"/>
                  <w:marRight w:val="0"/>
                  <w:marTop w:val="0"/>
                  <w:marBottom w:val="0"/>
                  <w:divBdr>
                    <w:top w:val="none" w:sz="0" w:space="0" w:color="auto"/>
                    <w:left w:val="none" w:sz="0" w:space="0" w:color="auto"/>
                    <w:bottom w:val="none" w:sz="0" w:space="0" w:color="auto"/>
                    <w:right w:val="none" w:sz="0" w:space="0" w:color="auto"/>
                  </w:divBdr>
                  <w:divsChild>
                    <w:div w:id="959726927">
                      <w:marLeft w:val="0"/>
                      <w:marRight w:val="0"/>
                      <w:marTop w:val="0"/>
                      <w:marBottom w:val="0"/>
                      <w:divBdr>
                        <w:top w:val="none" w:sz="0" w:space="0" w:color="auto"/>
                        <w:left w:val="none" w:sz="0" w:space="0" w:color="auto"/>
                        <w:bottom w:val="none" w:sz="0" w:space="0" w:color="auto"/>
                        <w:right w:val="none" w:sz="0" w:space="0" w:color="auto"/>
                      </w:divBdr>
                      <w:divsChild>
                        <w:div w:id="951328174">
                          <w:marLeft w:val="0"/>
                          <w:marRight w:val="0"/>
                          <w:marTop w:val="0"/>
                          <w:marBottom w:val="0"/>
                          <w:divBdr>
                            <w:top w:val="none" w:sz="0" w:space="0" w:color="auto"/>
                            <w:left w:val="none" w:sz="0" w:space="0" w:color="auto"/>
                            <w:bottom w:val="none" w:sz="0" w:space="0" w:color="auto"/>
                            <w:right w:val="none" w:sz="0" w:space="0" w:color="auto"/>
                          </w:divBdr>
                          <w:divsChild>
                            <w:div w:id="640116755">
                              <w:marLeft w:val="0"/>
                              <w:marRight w:val="0"/>
                              <w:marTop w:val="0"/>
                              <w:marBottom w:val="0"/>
                              <w:divBdr>
                                <w:top w:val="none" w:sz="0" w:space="0" w:color="auto"/>
                                <w:left w:val="none" w:sz="0" w:space="0" w:color="auto"/>
                                <w:bottom w:val="none" w:sz="0" w:space="0" w:color="auto"/>
                                <w:right w:val="none" w:sz="0" w:space="0" w:color="auto"/>
                              </w:divBdr>
                              <w:divsChild>
                                <w:div w:id="306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4340</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Жохова Наталья Игоревна</dc:creator>
  <cp:keywords/>
  <dc:description/>
  <cp:lastModifiedBy>Жохова Наталья Игоревна</cp:lastModifiedBy>
  <cp:revision>1</cp:revision>
  <dcterms:created xsi:type="dcterms:W3CDTF">2014-12-30T07:44:00Z</dcterms:created>
  <dcterms:modified xsi:type="dcterms:W3CDTF">2014-12-30T07:45:00Z</dcterms:modified>
</cp:coreProperties>
</file>