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19" w:rsidRDefault="00B50219" w:rsidP="00B5021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B50219" w:rsidRDefault="00B50219" w:rsidP="00B5021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B50219" w:rsidRDefault="00B50219" w:rsidP="00B5021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50219" w:rsidRDefault="00B50219" w:rsidP="00B5021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B50219" w:rsidRDefault="00B50219" w:rsidP="00B5021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0219" w:rsidRDefault="00B50219" w:rsidP="00B5021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B50219" w:rsidRDefault="00B50219" w:rsidP="00B5021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B50219" w:rsidRDefault="00B50219" w:rsidP="00B50219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27.02.2020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24</w:t>
      </w:r>
    </w:p>
    <w:p w:rsidR="00B50219" w:rsidRDefault="00B50219" w:rsidP="00B5021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B50219">
        <w:tc>
          <w:tcPr>
            <w:tcW w:w="3510" w:type="dxa"/>
          </w:tcPr>
          <w:p w:rsidR="00B50219" w:rsidRDefault="00B502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B50219" w:rsidRDefault="00B502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B50219" w:rsidRDefault="00B502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B50219" w:rsidRDefault="00B502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0219">
        <w:tc>
          <w:tcPr>
            <w:tcW w:w="3510" w:type="dxa"/>
          </w:tcPr>
          <w:p w:rsidR="00B50219" w:rsidRDefault="00B5021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B50219" w:rsidRDefault="00B50219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B50219" w:rsidRDefault="00B50219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B50219" w:rsidRDefault="00B502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B50219" w:rsidRDefault="00B50219" w:rsidP="00B5021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B50219" w:rsidTr="004F47BD">
        <w:tc>
          <w:tcPr>
            <w:tcW w:w="3429" w:type="dxa"/>
          </w:tcPr>
          <w:p w:rsidR="00B50219" w:rsidRDefault="00B50219" w:rsidP="004F47BD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B50219" w:rsidRDefault="00B50219" w:rsidP="004F47B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B50219" w:rsidTr="004F47BD">
        <w:tc>
          <w:tcPr>
            <w:tcW w:w="3429" w:type="dxa"/>
          </w:tcPr>
          <w:p w:rsidR="00B50219" w:rsidRDefault="00B50219" w:rsidP="004F47B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B50219" w:rsidRDefault="00B5021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B50219" w:rsidRDefault="00B50219" w:rsidP="004F47B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Богомолов В.В., Бочаров Ю.В., Васильев В.И.,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Дорошина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Т.А., Золотарев С.В.,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Макаревич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С.Г.,Авдеев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И.Н., Ефимов И.С.,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B50219" w:rsidTr="004F47BD">
        <w:tc>
          <w:tcPr>
            <w:tcW w:w="3429" w:type="dxa"/>
          </w:tcPr>
          <w:p w:rsidR="00B50219" w:rsidRDefault="00B5021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исполняющий обязанности прокурора Великого Новгорода</w:t>
            </w:r>
          </w:p>
        </w:tc>
        <w:tc>
          <w:tcPr>
            <w:tcW w:w="6060" w:type="dxa"/>
          </w:tcPr>
          <w:p w:rsidR="00B50219" w:rsidRDefault="00B50219" w:rsidP="004F47B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Синяев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М.О.</w:t>
            </w:r>
          </w:p>
        </w:tc>
      </w:tr>
      <w:tr w:rsidR="00B50219" w:rsidTr="004F47BD">
        <w:tc>
          <w:tcPr>
            <w:tcW w:w="3429" w:type="dxa"/>
          </w:tcPr>
          <w:p w:rsidR="004F47BD" w:rsidRDefault="004F47B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50219" w:rsidRDefault="00B5021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4F47BD" w:rsidRDefault="004F47BD" w:rsidP="004F47B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B50219" w:rsidRDefault="00B50219" w:rsidP="004F47B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B50219" w:rsidTr="004F47BD">
        <w:tc>
          <w:tcPr>
            <w:tcW w:w="3429" w:type="dxa"/>
          </w:tcPr>
          <w:p w:rsidR="004F47BD" w:rsidRDefault="004F47B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B50219" w:rsidRDefault="00B5021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4F47BD" w:rsidRDefault="004F47BD" w:rsidP="004F47B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4F47BD" w:rsidRDefault="00B50219" w:rsidP="004F47B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Гофман А.Б., Губина М.Н., Екимова С.С.,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Жохова Н.И., Ильин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</w:t>
            </w:r>
          </w:p>
        </w:tc>
      </w:tr>
    </w:tbl>
    <w:p w:rsidR="00B50219" w:rsidRDefault="00B50219" w:rsidP="00B5021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4F47BD" w:rsidRDefault="004F47BD" w:rsidP="00B5021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F47BD" w:rsidRDefault="004F47BD" w:rsidP="00B5021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F47BD" w:rsidRDefault="004F47BD" w:rsidP="00B5021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F47BD" w:rsidRDefault="004F47BD" w:rsidP="00B5021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F47BD" w:rsidRDefault="004F47BD" w:rsidP="00B5021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B50219" w:rsidRDefault="00B50219" w:rsidP="00B5021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B50219">
        <w:tc>
          <w:tcPr>
            <w:tcW w:w="3420" w:type="dxa"/>
          </w:tcPr>
          <w:p w:rsidR="00B50219" w:rsidRDefault="00B502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B50219" w:rsidRDefault="00B502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B50219" w:rsidRDefault="00B5021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Глушенков Н.И., Исаков В.В.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B50219" w:rsidRDefault="00B50219" w:rsidP="00B5021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B50219" w:rsidRDefault="00B50219" w:rsidP="00B50219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B50219" w:rsidRDefault="00B50219" w:rsidP="00B5021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Бурков Г.С.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по работе с общественными организациями и населением города комитета по работе с общественными организациями и населением города Администрации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Володько Е.А.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МКУ Великого Новгорода "Управление по хозяйственному и транспортному обеспечению Администрации Великого Новгорода"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Гражданкин Н.И.</w:t>
      </w:r>
      <w:r>
        <w:rPr>
          <w:rFonts w:ascii="Tms Rmn" w:hAnsi="Tms Rmn" w:cs="Tms Rmn"/>
          <w:color w:val="000000"/>
          <w:sz w:val="26"/>
          <w:szCs w:val="26"/>
        </w:rPr>
        <w:tab/>
        <w:t>- член Совета мэров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Гугнин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экономического развития и инвестиций Администрации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Ефимова О.А.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Иванова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работе со средствами массовой информации Администрации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Игнатов Д.С.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Максимов С.М.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управления Министерства внутренних дел Российской Федерации по городу Великий Новгород 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Никуличев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делопроизводства Администрации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Семёнов В.В.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исполняющий обязанности первого заместителя прокурора Великого Новгорода 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Слюсарева Ю.А.</w:t>
      </w:r>
      <w:r>
        <w:rPr>
          <w:rFonts w:ascii="Tms Rmn" w:hAnsi="Tms Rmn" w:cs="Tms Rmn"/>
          <w:color w:val="000000"/>
          <w:sz w:val="26"/>
          <w:szCs w:val="26"/>
        </w:rPr>
        <w:tab/>
        <w:t>- старший помощник прокурора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Г.Г.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работе с общественными организациями и населением города Администрации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B50219" w:rsidRDefault="00B50219" w:rsidP="00B50219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B50219" w:rsidRDefault="00B50219" w:rsidP="00B5021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2019 год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оценке деятельности Мэра Великого Новгорода по итогам ежегодного отчёта о результатах своей деятельности и деятельности Администрации Великого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Новгорода, в том числе о решении вопросов, поставленных Думой Великого Новгорода, за 2019 год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2020 году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25.12.2019 </w:t>
      </w:r>
      <w:r>
        <w:rPr>
          <w:rFonts w:ascii="Tms Rmn" w:hAnsi="Tms Rmn" w:cs="Tms Rmn"/>
          <w:color w:val="000000"/>
          <w:sz w:val="26"/>
          <w:szCs w:val="26"/>
        </w:rPr>
        <w:br/>
        <w:t>№ 340 "О бюджете Великого Новгорода на 2020 год и на плановый период 2021 и 2022 годов"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 силу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структуру Администрации Великого Новгорода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Регламент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(второе чтение)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28.02.2014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185 "О создании рабочей комиссии по депутатской </w:t>
      </w:r>
      <w:r>
        <w:rPr>
          <w:rFonts w:ascii="Tms Rmn" w:hAnsi="Tms Rmn" w:cs="Tms Rmn"/>
          <w:color w:val="000000"/>
          <w:sz w:val="26"/>
          <w:szCs w:val="26"/>
        </w:rPr>
        <w:br/>
        <w:t>этике при Думе Великого Новгорода и внесении изменения в Регламент Думы Великого Новгорода"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Правил депутатской этики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Порядке принятия решения о применении мер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ответственности  </w:t>
      </w:r>
      <w:r>
        <w:rPr>
          <w:rFonts w:ascii="Tms Rmn" w:hAnsi="Tms Rmn" w:cs="Tms Rmn"/>
          <w:color w:val="000000"/>
          <w:sz w:val="26"/>
          <w:szCs w:val="26"/>
        </w:rPr>
        <w:br/>
        <w:t>к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лицам, замещающим муниципальные должности в Великом Новгороде 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изменений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Положение о комиссии по рассмотрению вопросов урегулирования конфликта интересов в отношении лиц, замещающих муниципальные должности в Великом Новгороде 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утратившими силу некоторых решений Новгородской городской Думы и Думы Великого Новгорода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сетевом издании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о дополнительных мерах социальной поддержки граждан, достигших возраста 100 лет, утвержденного Решением Думы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от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07.05.2009  № 381 «О дополнительных мерах социальной поддержки граждан, достигших возраста 100 лет» 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Выступление Председателя Думы Великого Новгорода с ежегодным отчётом о деятельности Думы Великого Новгорода за 2019 год</w:t>
      </w:r>
    </w:p>
    <w:p w:rsidR="00B50219" w:rsidRDefault="00B50219" w:rsidP="00B50219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озвучил проект повестки заседания Думы 27.02.2020, утвержденный Советом Думы Великого Новгорода; озвучил предложения по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повестке - включить в раздел "Разное" вопросы: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отчёт начальника УМВД России по городу Великий Новгород о состоянии законности и правопорядка на территории Великого Новгорода за 2019 год;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протокольном решении Думы Великого Новгорода (по обращению представителя инициативной группы по созданию Общественного совета по развитию парка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Деревяницком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микрорайоне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Жгун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Антонины Александровны);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создании рабочей группы по рассмотрению вопроса о сохранении и благоустройстве парковой зоны в районе реки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Веряжа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ул.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Кочетова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(«Березовой рощи»); проинформировал о наличии письменного заявления депутата Думы Великого Новгорода Исакова В.В. об учёте голоса при голосовании (в связи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с невозможностью личного присутствия на заседании Думы по уважительным причинам).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за озвученную Председателем Думы повестку с учетом предложения о включении вопросов в раздел "Разное":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"за" - 28, "против" - нет, "воздержались" - нет </w:t>
      </w:r>
    </w:p>
    <w:p w:rsidR="00B50219" w:rsidRDefault="00B50219" w:rsidP="00B5021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</w:t>
      </w:r>
      <w:r>
        <w:rPr>
          <w:rFonts w:ascii="Tms Rmn" w:hAnsi="Tms Rmn" w:cs="Tms Rmn"/>
          <w:color w:val="000000"/>
          <w:sz w:val="26"/>
          <w:szCs w:val="26"/>
        </w:rPr>
        <w:br/>
        <w:t>за 2019 год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Владимирович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порядке рассмотрения отчета:</w:t>
      </w:r>
      <w:r>
        <w:rPr>
          <w:rFonts w:ascii="Tms Rmn" w:hAnsi="Tms Rmn" w:cs="Tms Rmn"/>
          <w:color w:val="000000"/>
          <w:sz w:val="26"/>
          <w:szCs w:val="26"/>
        </w:rPr>
        <w:br/>
        <w:t>1) доклад Мэра Великого Новгорода - 10 мин.;</w:t>
      </w:r>
      <w:r>
        <w:rPr>
          <w:rFonts w:ascii="Tms Rmn" w:hAnsi="Tms Rmn" w:cs="Tms Rmn"/>
          <w:color w:val="000000"/>
          <w:sz w:val="26"/>
          <w:szCs w:val="26"/>
        </w:rPr>
        <w:br/>
        <w:t>2) ответы Мэра Великого Новгорода на устные вопросы депутатов;</w:t>
      </w:r>
      <w:r>
        <w:rPr>
          <w:rFonts w:ascii="Tms Rmn" w:hAnsi="Tms Rmn" w:cs="Tms Rmn"/>
          <w:color w:val="000000"/>
          <w:sz w:val="26"/>
          <w:szCs w:val="26"/>
        </w:rPr>
        <w:br/>
        <w:t>3) голосование и принятие решения по результатам рассмотрения отчета Мэра Великого Новгорода (в рамках обсуждения вопроса № 2 повестки заседания Думы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С.В. озвучил необходимое время для выступления </w:t>
      </w:r>
      <w:r>
        <w:rPr>
          <w:rFonts w:ascii="Tms Rmn" w:hAnsi="Tms Rmn" w:cs="Tms Rmn"/>
          <w:color w:val="000000"/>
          <w:sz w:val="26"/>
          <w:szCs w:val="26"/>
        </w:rPr>
        <w:br/>
        <w:t>с докладом -  до 20 мин.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 - за увеличение времени доклада Мэра </w:t>
      </w:r>
      <w:r>
        <w:rPr>
          <w:rFonts w:ascii="Tms Rmn" w:hAnsi="Tms Rmn" w:cs="Tms Rmn"/>
          <w:color w:val="000000"/>
          <w:sz w:val="26"/>
          <w:szCs w:val="26"/>
        </w:rPr>
        <w:br/>
        <w:t>до 20 мин.: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: увеличить время доклада Мэра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до 20 мин.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Дорошина Т.А.  (по пункту 2 озвученного Председателем Думы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порядка) предложила задать по два вопроса от каждого депутатского объединения;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 - за предложение депутата Дорошиной Т.А.: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предоставить право каждому депутатскому объединению задать после заслушивания доклада по 2 вопроса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1)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озвучил основные тезисы доклада;</w:t>
      </w:r>
      <w:r>
        <w:rPr>
          <w:rFonts w:ascii="Tms Rmn" w:hAnsi="Tms Rmn" w:cs="Tms Rmn"/>
          <w:color w:val="000000"/>
          <w:sz w:val="26"/>
          <w:szCs w:val="26"/>
        </w:rPr>
        <w:br/>
        <w:t>2) вопросы от фракции "Единая Россия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":</w:t>
      </w:r>
      <w:r>
        <w:rPr>
          <w:rFonts w:ascii="Tms Rmn" w:hAnsi="Tms Rmn" w:cs="Tms Rmn"/>
          <w:color w:val="000000"/>
          <w:sz w:val="26"/>
          <w:szCs w:val="26"/>
        </w:rPr>
        <w:br/>
        <w:t>Федотов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В.Л. - о сроках завершения работ по проектам благоустройства городских территорий (набережные реки Волхов, ул. Ильина);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  <w:t>Авдеев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И.Н. - о планах по заключению контракта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энергосервису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(освещение в городе);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об объявлении конкурса и проведении работ </w:t>
      </w:r>
      <w:r>
        <w:rPr>
          <w:rFonts w:ascii="Tms Rmn" w:hAnsi="Tms Rmn" w:cs="Tms Rmn"/>
          <w:color w:val="000000"/>
          <w:sz w:val="26"/>
          <w:szCs w:val="26"/>
        </w:rPr>
        <w:br/>
        <w:t>в течение 2020 года;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"КПРФ":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об отрицательной инвестиционной привлекательности в городе, вопрос о способах привлечения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инвесторов;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Старостин А.В. - о существующей проблеме с городскими банями, вопрос о путях решения, предпринимаемых Администрацией;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"Справедливая Россия":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Афанасьев А.В. - о приведении в нормативное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состояние  проезда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ул. Ворошилова, д. 2, корп. 1 (вопрос не решен </w:t>
      </w:r>
      <w:r>
        <w:rPr>
          <w:rFonts w:ascii="Tms Rmn" w:hAnsi="Tms Rmn" w:cs="Tms Rmn"/>
          <w:color w:val="000000"/>
          <w:sz w:val="26"/>
          <w:szCs w:val="26"/>
        </w:rPr>
        <w:br/>
        <w:t>в течение 2019 года);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 планах на участие в федеральной программе по развитию жилищного строительства и выполнению проекта капитального строительства указанной дороги;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приобретении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рециклера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другой коммунальной техники для МКУ "Городское хозяйство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"ЛДПР":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Васильев В.И. - о работах по капитальному ремонту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Лужского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путепровода;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Бусурин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Васильев В.И. - о предполагаемом строительстве  торгово-развлекательного центра на территории парка в Псковском микрорайоне;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 (предложение по строительству не поддержано);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"Яблоко":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 планах Администрации по пересмотру межбюджетных отношений;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 ситуации, сложившейся с переселением граждан из аварийного жилищного фонда;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 от депутатского объединения "Коалиция развития":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Бочаров Ю.В. - о внедрении института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партисипаторного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бюджетирования;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Новикова С.А. - об оценке работы Администрации Великого Новгорода в обновленном составе;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оценке деятельности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2019 год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 - предложил следующий порядок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рассмотрения  вопроса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</w:t>
      </w:r>
      <w:r>
        <w:rPr>
          <w:rFonts w:ascii="Tms Rmn" w:hAnsi="Tms Rmn" w:cs="Tms Rmn"/>
          <w:color w:val="000000"/>
          <w:sz w:val="26"/>
          <w:szCs w:val="26"/>
        </w:rPr>
        <w:br/>
        <w:t>1) выступление от депутатских объединений по мотивам голосования;</w:t>
      </w:r>
      <w:r>
        <w:rPr>
          <w:rFonts w:ascii="Tms Rmn" w:hAnsi="Tms Rmn" w:cs="Tms Rmn"/>
          <w:color w:val="000000"/>
          <w:sz w:val="26"/>
          <w:szCs w:val="26"/>
        </w:rPr>
        <w:br/>
        <w:t>2) голосование и принятие решения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</w:t>
      </w:r>
      <w:r>
        <w:rPr>
          <w:rFonts w:ascii="Tms Rmn" w:hAnsi="Tms Rmn" w:cs="Tms Rmn"/>
          <w:color w:val="000000"/>
          <w:sz w:val="26"/>
          <w:szCs w:val="26"/>
        </w:rPr>
        <w:br/>
        <w:t>1) за порядок, предложенный Председателем Думы: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"за" - 28,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2) за увеличение времени выступления по мотивам голосования с 1 мин. до 3 мин.:</w:t>
      </w:r>
      <w:r>
        <w:rPr>
          <w:rFonts w:ascii="Tms Rmn" w:hAnsi="Tms Rmn" w:cs="Tms Rmn"/>
          <w:color w:val="000000"/>
          <w:sz w:val="26"/>
          <w:szCs w:val="26"/>
        </w:rPr>
        <w:br/>
        <w:t>"за" - 18, "против" - 8, "воздержались" - 2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Золотарев С.В. - о позиции фракции "Единая Россия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  поставить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оценку "удовлетворительно";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высказал замечания по двум показателям: 1) о нарушении сроков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выполнения федеральных проектов (на примере строительства новых детских садов); 2) о снижении темпов строительства в городе (выявление причин совместно </w:t>
      </w:r>
      <w:r>
        <w:rPr>
          <w:rFonts w:ascii="Tms Rmn" w:hAnsi="Tms Rmn" w:cs="Tms Rmn"/>
          <w:color w:val="000000"/>
          <w:sz w:val="26"/>
          <w:szCs w:val="26"/>
        </w:rPr>
        <w:br/>
        <w:t>с застройщиками);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Макаревич Н.А. - о позиции фракции "КПРФ" поставить оценку "неудовлетворительно" (город находится в состоянии стагнации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- о позиции фракции "Справедливая Россия" - поставить оценку "удовлетворительно"; отметил наличие недочетов в работе;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позиции фракции "ЛДПР" поставить оценку "неудовлетворительно" (о срыве выполнения федеральных программ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 позиции фракции "Яблоко" поставить оценку "неудовлетворительно";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 - о позиции депутатского объединения "Коалиция развития" поставить оценку "удовлетворительно"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признание деятельности Мэра Великого Новгорода по итогам ежегодного отчёта за 2019 год удовлетворительной:</w:t>
      </w:r>
      <w:r>
        <w:rPr>
          <w:rFonts w:ascii="Tms Rmn" w:hAnsi="Tms Rmn" w:cs="Tms Rmn"/>
          <w:color w:val="000000"/>
          <w:sz w:val="26"/>
          <w:szCs w:val="26"/>
        </w:rPr>
        <w:br/>
        <w:t>"за" - 19 (с учетом письменного заявления Исакова В.В.), "против" - 9, "воздержались" - нет, "не голосовали" - 1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принять. Признать деятельность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2019 год удовлетворительной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2020 году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Ольга Сергеевна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Яковлева Т.В. - о мерах, принимаемых Администрацией, по выводу из сложившейся ситуации стоматологической поликлиники № 2;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Старостин А.В. - о сохранении профиля по оказанию стоматологических услуг после приватизации </w:t>
      </w:r>
      <w:r>
        <w:rPr>
          <w:rFonts w:ascii="Tms Rmn" w:hAnsi="Tms Rmn" w:cs="Tms Rmn"/>
          <w:color w:val="000000"/>
          <w:sz w:val="26"/>
          <w:szCs w:val="26"/>
        </w:rPr>
        <w:br/>
        <w:t>ООО "Стоматологическая поликлиника № 2";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Павлова О.С. - ответ по существу заданных вопросов;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результатах обсуждения вопроса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законодательству и местному самоуправлению - решение комиссией не принято;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В.В., Дорошина Т.А., Чернов А.А. - о решениях, принятых на заседаниях постоянных комиссий по жилищному хозяйству, архитектуре и землепользованию, по социальным вопросам, по экономике и финансам, - поддержать проект решения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- 10,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Богомолов В.В., Чернов А.А.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решениях, принятых на заседаниях постоянных комиссий по законодательству и местному самоуправлению, по жилищному хозяйству и землепользованию и по экономике и финансам, - поддержать проект решения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и голосовании по вопросу отсутствовал депутат Гетманский А.В. (11.20 - 11.24)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25.12.2019 № 340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2020 год и на плановый период 2021 и 2022 годов"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Богомолов В.В., Дорошина Т.А., Чернов А.А. - о решениях, принятых на заседаниях постоянных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комиссий,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поддержать проект решения с учетом поправки Администрации;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наличии поправок депутата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Черепановой А.Ф. и отсутствии заключения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по поправке № 1 (от 26.02.2020);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выразила мнение рассмотреть обе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об ответе Администрации по поправке № 1 </w:t>
      </w:r>
      <w:r>
        <w:rPr>
          <w:rFonts w:ascii="Tms Rmn" w:hAnsi="Tms Rmn" w:cs="Tms Rmn"/>
          <w:color w:val="000000"/>
          <w:sz w:val="26"/>
          <w:szCs w:val="26"/>
        </w:rPr>
        <w:br/>
        <w:t>(не является заключением);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озвучила содержание поправки № 2 </w:t>
      </w:r>
      <w:r>
        <w:rPr>
          <w:rFonts w:ascii="Tms Rmn" w:hAnsi="Tms Rmn" w:cs="Tms Rmn"/>
          <w:color w:val="000000"/>
          <w:sz w:val="26"/>
          <w:szCs w:val="26"/>
        </w:rPr>
        <w:br/>
        <w:t>(о переселении граждан из аварийного жилищного фонда);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задал уточняющий вопрос о механизме предоставления гражданам жилья в случае выделения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средств;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И.Р. - ответ по существу заданного вопроса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1) за принятие проекта решения с поправкой Администрации от 18.02.2020 № 285: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>2) по поправке депутата Черепановой А.Ф. от 17.02.2020 № 2:</w:t>
      </w:r>
      <w:r>
        <w:rPr>
          <w:rFonts w:ascii="Tms Rmn" w:hAnsi="Tms Rmn" w:cs="Tms Rmn"/>
          <w:color w:val="000000"/>
          <w:sz w:val="26"/>
          <w:szCs w:val="26"/>
        </w:rPr>
        <w:br/>
        <w:t>"за" - 8, "против" - 11, "воздержались" - 9</w:t>
      </w:r>
      <w:r>
        <w:rPr>
          <w:rFonts w:ascii="Tms Rmn" w:hAnsi="Tms Rmn" w:cs="Tms Rmn"/>
          <w:color w:val="000000"/>
          <w:sz w:val="26"/>
          <w:szCs w:val="26"/>
        </w:rPr>
        <w:br/>
        <w:t>3) за принятие проекта решения в целом с принятой поправкой:</w:t>
      </w:r>
      <w:r>
        <w:rPr>
          <w:rFonts w:ascii="Tms Rmn" w:hAnsi="Tms Rmn" w:cs="Tms Rmn"/>
          <w:color w:val="000000"/>
          <w:sz w:val="26"/>
          <w:szCs w:val="26"/>
        </w:rPr>
        <w:br/>
        <w:t>"за" - 27, "против" - 1,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18.02.2020 № 285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структуру Администрации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Марина Андреевна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Чернов А.А., Макаревич Н.А. - задали уточняющие вопросы, касающиеся ликвидации комитета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 в структуре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М.А. - ответ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комиссии по законодательству и местному самоуправлению, - принять информацию к сведению 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 силу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комиссии по законодательству и местному самоуправлению, - принять информацию к сведению 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Регламент Думы Великого Новгорода (второе чтение)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 - о поступивших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Думу  поправках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после принятия проекта в первом чтении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комиссии по законодательству и местному самоуправлению, - принять информацию к сведению;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В.В., Дорошина Т.А. - о решениях, принятых на заседаниях постоянных комиссий по жилищному хозяйству, архитектуре и землепользованию и по социальным вопросам, - определиться на заседании Думы;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решениях, принятых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 (по каждой статье);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порядок рассмотрения поправок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статьям Регламента; озвучил регламент работы (доклад по поправке - до 1 мин.; вопросы к докладчику - 1 минута; ответы докладчика - до 1 мин.; выступления депутатов, в том числе по мотивам голосования, по поправке - до 1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мин.)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порядок рассмотрения, предложенный Председателем Думы: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2) за регламент работы над поправками: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 рассматривать вопрос в порядке и по регламенту, предложенными Председателем Думы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Обсуждение поправок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1. Статья 11 «Депутатский запрос»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Пункт 1 поправки Черепановой А.Ф. от 17.02.2020 № 111 </w:t>
      </w:r>
      <w:r>
        <w:rPr>
          <w:rFonts w:ascii="Tms Rmn" w:hAnsi="Tms Rmn" w:cs="Tms Rmn"/>
          <w:color w:val="000000"/>
          <w:sz w:val="26"/>
          <w:szCs w:val="26"/>
        </w:rPr>
        <w:br/>
        <w:t>(об исключении нормы "по вопросам местного значения городского округа и вопросам депутатской деятельности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")</w:t>
      </w:r>
      <w:r>
        <w:rPr>
          <w:rFonts w:ascii="Tms Rmn" w:hAnsi="Tms Rmn" w:cs="Tms Rmn"/>
          <w:color w:val="000000"/>
          <w:sz w:val="26"/>
          <w:szCs w:val="26"/>
        </w:rPr>
        <w:br/>
        <w:t>Выступили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о сути внесенной поправки;</w:t>
      </w:r>
      <w:r>
        <w:rPr>
          <w:rFonts w:ascii="Tms Rmn" w:hAnsi="Tms Rmn" w:cs="Tms Rmn"/>
          <w:color w:val="000000"/>
          <w:sz w:val="26"/>
          <w:szCs w:val="26"/>
        </w:rPr>
        <w:br/>
        <w:t>Старостин А.В. - уточняющий вопрос;</w:t>
      </w:r>
      <w:r>
        <w:rPr>
          <w:rFonts w:ascii="Tms Rmn" w:hAnsi="Tms Rmn" w:cs="Tms Rmn"/>
          <w:color w:val="000000"/>
          <w:sz w:val="26"/>
          <w:szCs w:val="26"/>
        </w:rPr>
        <w:br/>
        <w:t>Бочаров Ю.В., Чернов А.А. - высказались в поддержку указанной поправки;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экономике и финансам - определиться на заседании Думы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- 7,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поддержать пункт 1 поправки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от 17.02.2020 № 111 в статью 11 Регламента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Статья 12 «Права и обязанности депутата Думы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Новгорода»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2.1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объявил о снятии своей поправки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про исключение слов «участвовать в прениях» (п. 1.4.1.2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 11.02.2020 № 109);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2.2. Пункт 1 поправки Черепановой А.Ф. от 21.10.2019  № 76 (исключение заочного голосования)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Выступили: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 сути внесенной поправки;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Федотов В.Л. - о получении повестки и проектов в электронном виде и возможности оценить их и проголосовать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заочно;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желании депутатов, отсутствующих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заседаниях по уважительным причинам, выразить свое мнение по вопросам;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экономике и финансам - не поддерживать внесенную поправку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>Голосовали: "за" - 5, "против" - 20, "воздержались" - 3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отклонить пункт 1 поправки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от  21.10.2019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№ 76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2.3. Пункт 2 поправки Черепановой А.Ф. от 17.02.2020 № 111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Выступили: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 сути внесенной поправки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Голосовали:</w:t>
      </w:r>
      <w:r>
        <w:rPr>
          <w:rFonts w:ascii="Tms Rmn" w:hAnsi="Tms Rmn" w:cs="Tms Rmn"/>
          <w:color w:val="000000"/>
          <w:sz w:val="26"/>
          <w:szCs w:val="26"/>
        </w:rPr>
        <w:br/>
        <w:t>"за" - 13, "против" - 2, "воздержались" - 13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решение по п. 2 поправки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от 17.02.2020 № 111 не принято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2.4. Черепанова А.Ф. внесла устные поправки в статью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12:</w:t>
      </w:r>
      <w:r>
        <w:rPr>
          <w:rFonts w:ascii="Tms Rmn" w:hAnsi="Tms Rmn" w:cs="Tms Rmn"/>
          <w:color w:val="000000"/>
          <w:sz w:val="26"/>
          <w:szCs w:val="26"/>
        </w:rPr>
        <w:br/>
        <w:t>2.4.1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. О сроке получения документов и информации по депутатскому запросу, не превышающем 3 дней.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невозможности подготовки серьезных документов в такие сжатые сроки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- 1, "против" - 21, "воздержались" - 5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голосовании по вопросу отсутствовала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 (12.10 - 12.13)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отклонить устную поправку депутата 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Черепановой А.Ф. об изменении срока получения информации по депутатскому запросу (до 3 дней)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2.4.2. В абзаце 18 пункта 1 заменить слова "общегородское значение" на слова "общественное значение"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Екимова С.С. отметила возникновение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фактора при замене формулировки;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внес устную поправку о замене слов "общегородское значение" на "городское значение"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Голосовали:</w:t>
      </w:r>
      <w:r>
        <w:rPr>
          <w:rFonts w:ascii="Tms Rmn" w:hAnsi="Tms Rmn" w:cs="Tms Rmn"/>
          <w:color w:val="000000"/>
          <w:sz w:val="26"/>
          <w:szCs w:val="26"/>
        </w:rPr>
        <w:br/>
        <w:t>1. За устную поправку Черепановой А.Ф. (заменить слова "общегородское значение" на слова "общественное значение")</w:t>
      </w:r>
      <w:r>
        <w:rPr>
          <w:rFonts w:ascii="Tms Rmn" w:hAnsi="Tms Rmn" w:cs="Tms Rmn"/>
          <w:color w:val="000000"/>
          <w:sz w:val="26"/>
          <w:szCs w:val="26"/>
        </w:rPr>
        <w:br/>
        <w:t>"за" - 1, "против" - 25, "воздержались" - 2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(с учетом устного заявления депутата Авдеева И.Н. </w:t>
      </w:r>
      <w:r>
        <w:rPr>
          <w:rFonts w:ascii="Tms Rmn" w:hAnsi="Tms Rmn" w:cs="Tms Rmn"/>
          <w:color w:val="000000"/>
          <w:sz w:val="26"/>
          <w:szCs w:val="26"/>
        </w:rPr>
        <w:br/>
        <w:t>об ошибочном голосовании)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За устную поправку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(заменить слова "общегородское значение" на "городское значение":</w:t>
      </w:r>
      <w:r>
        <w:rPr>
          <w:rFonts w:ascii="Tms Rmn" w:hAnsi="Tms Rmn" w:cs="Tms Rmn"/>
          <w:color w:val="000000"/>
          <w:sz w:val="26"/>
          <w:szCs w:val="26"/>
        </w:rPr>
        <w:br/>
        <w:t>"за" 24, "против" - 1, "воздержались" - 2, "не голосовали" - 1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Решили: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1) отклонить устную поправку Черепановой А.Ф. о замене </w:t>
      </w:r>
      <w:r>
        <w:rPr>
          <w:rFonts w:ascii="Tms Rmn" w:hAnsi="Tms Rmn" w:cs="Tms Rmn"/>
          <w:color w:val="000000"/>
          <w:sz w:val="26"/>
          <w:szCs w:val="26"/>
        </w:rPr>
        <w:br/>
        <w:t>в абзаце 18 пункта 1 статьи 12 слов "общегородское значение" на слова "общественное значение";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поддержать устную поправку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 замене </w:t>
      </w:r>
      <w:r>
        <w:rPr>
          <w:rFonts w:ascii="Tms Rmn" w:hAnsi="Tms Rmn" w:cs="Tms Rmn"/>
          <w:color w:val="000000"/>
          <w:sz w:val="26"/>
          <w:szCs w:val="26"/>
        </w:rPr>
        <w:br/>
        <w:t>в абзаце 18 пункта 1 статьи 12 слов "общегородское значение" на слова "городское значение"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br/>
        <w:t xml:space="preserve">2.5. Пункт 1.4.2.3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 11.02.2020 </w:t>
      </w:r>
      <w:r>
        <w:rPr>
          <w:rFonts w:ascii="Tms Rmn" w:hAnsi="Tms Rmn" w:cs="Tms Rmn"/>
          <w:color w:val="000000"/>
          <w:sz w:val="26"/>
          <w:szCs w:val="26"/>
        </w:rPr>
        <w:br/>
        <w:t>№ 109 (обязанности депутата дополняются требованием соблюдать правила депутатской этики)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Выступили: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изложил суть внесенной поправки;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экономике и финансам - поддержать поправку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"за" - 23, "воздержались" - 3, "не голосовали" - 1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голосовании по вопросу отсутствовал депутат </w:t>
      </w:r>
      <w:r>
        <w:rPr>
          <w:rFonts w:ascii="Tms Rmn" w:hAnsi="Tms Rmn" w:cs="Tms Rmn"/>
          <w:color w:val="000000"/>
          <w:sz w:val="26"/>
          <w:szCs w:val="26"/>
        </w:rPr>
        <w:br/>
        <w:t>Золотарев С.В. (12.19 - 12.21)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Решили: поддержать пункт 1.4.2.3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от 11.02.2020 № 109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3. Статья 13. «Помощник депутата»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3.1. Пункт 1.5.1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 11.02.2020 №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109  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определении возраста помощника депутата – с 16 лет)</w:t>
      </w:r>
      <w:r>
        <w:rPr>
          <w:rFonts w:ascii="Tms Rmn" w:hAnsi="Tms Rmn" w:cs="Tms Rmn"/>
          <w:color w:val="000000"/>
          <w:sz w:val="26"/>
          <w:szCs w:val="26"/>
        </w:rPr>
        <w:br/>
        <w:t>Выступили: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изложил суть внесенной поправки;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 высказала мнение об определении возраста помощника с 18 лет;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Яковлева Т.В. внесла устную поправку об определении возраста помощника депутата с 18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лет;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озвучил мнение комиссии по экономике и финансам (с 18 лет).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 - за поправку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(с 16 лет):</w:t>
      </w:r>
      <w:r>
        <w:rPr>
          <w:rFonts w:ascii="Tms Rmn" w:hAnsi="Tms Rmn" w:cs="Tms Rmn"/>
          <w:color w:val="000000"/>
          <w:sz w:val="26"/>
          <w:szCs w:val="26"/>
        </w:rPr>
        <w:br/>
        <w:t>"за" - 16, "против" - 10,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>При голосовании отсутствовал Федотов В.Л. (12.20 - 12.26)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поддержать пункт 1.5.1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от 11.02.2020 № 109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3.2. Пункт 2 поправки Черепановой А.Ф. от 21.10.2019 № 76, пункт 2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11.02.2020 № 109 (об исключении нормы </w:t>
      </w:r>
      <w:r>
        <w:rPr>
          <w:rFonts w:ascii="Tms Rmn" w:hAnsi="Tms Rmn" w:cs="Tms Rmn"/>
          <w:color w:val="000000"/>
          <w:sz w:val="26"/>
          <w:szCs w:val="26"/>
        </w:rPr>
        <w:br/>
        <w:t>об ответственности депутата за несоблюдением помощником норм Регламента)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Выступили:Митюнов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изложил суть внесенных поправок;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 комиссии по экономике и финансам - определиться на заседании Думы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 за" - 24,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- 2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При голосовании отсутствовали Федотов В.Л. (12.20 - 12.26),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(12.23 - 12.26)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Решили: поддержать пункт 2 поправки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21.10.2019 № 76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пункт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от 11.02.2020 № 109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3.3. Пункт 1.5.2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 11.02.2020 № 109 (об обязанности помощника депутата соблюдать требования регламента Думы, правил депутатской этики, факты нарушения помощником указанных правил выносятся на рассмотрение комиссии по депутатской этике)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Выступили: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изложил суть внесенной поправки;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выразила личное мнение о невозможности применения указанной нормы к помощнику депутата, в связи с тем, что он не обладает полномочиями депутата;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комментарий (о соблюдении требований тех статей, которые относятся к помощнику депутата);</w:t>
      </w:r>
      <w:r>
        <w:rPr>
          <w:rFonts w:ascii="Tms Rmn" w:hAnsi="Tms Rmn" w:cs="Tms Rmn"/>
          <w:color w:val="000000"/>
          <w:sz w:val="26"/>
          <w:szCs w:val="26"/>
        </w:rPr>
        <w:br/>
        <w:t>Старостин А.В. высказал предложение разработать отдельный регламент для помощников депутатов;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экономике и финансам (комиссия не определилась по вопросу)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Голосовали: "за" - 24, "против" - 3,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поддержать  пункт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1.5.2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от 11.02.2020 № 109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4. Статья 17. «Права депутатских объединений»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Пункт 3 поправки Черепановой А.Ф. от 21.10.19 № 76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(о распространении информационных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материалов)</w:t>
      </w:r>
      <w:r>
        <w:rPr>
          <w:rFonts w:ascii="Tms Rmn" w:hAnsi="Tms Rmn" w:cs="Tms Rmn"/>
          <w:color w:val="000000"/>
          <w:sz w:val="26"/>
          <w:szCs w:val="26"/>
        </w:rPr>
        <w:br/>
        <w:t>Выступили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изложила суть внесенной поправки;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озвучил мнение комиссии по экономике и финансам - не поддерживать поправку;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Макаревич Н.А. внес устную поправку о замене в статье 17 слов "общегородского значения" на "городское значение"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  <w:r>
        <w:rPr>
          <w:rFonts w:ascii="Tms Rmn" w:hAnsi="Tms Rmn" w:cs="Tms Rmn"/>
          <w:color w:val="000000"/>
          <w:sz w:val="26"/>
          <w:szCs w:val="26"/>
        </w:rPr>
        <w:br/>
        <w:t>1) за п. 3 поправки Черепановой А.Ф. от 21.10.19 № 76: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"за" - 1, "против" - 25 (с учетом устного заявления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Золотарева С.В. об ошибочном голосовании), </w:t>
      </w:r>
      <w:r>
        <w:rPr>
          <w:rFonts w:ascii="Tms Rmn" w:hAnsi="Tms Rmn" w:cs="Tms Rmn"/>
          <w:color w:val="000000"/>
          <w:sz w:val="26"/>
          <w:szCs w:val="26"/>
        </w:rPr>
        <w:br/>
        <w:t>"воздержались" - 2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устную поправку Макаревича Н.А.: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- 1, "воздержались" - 2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Решили: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отклонить пункт 3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поправки  Черепановой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от 21.10.19 № 76;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поддержать устную поправку Макаревича Н.А. о замене </w:t>
      </w:r>
      <w:r>
        <w:rPr>
          <w:rFonts w:ascii="Tms Rmn" w:hAnsi="Tms Rmn" w:cs="Tms Rmn"/>
          <w:color w:val="000000"/>
          <w:sz w:val="26"/>
          <w:szCs w:val="26"/>
        </w:rPr>
        <w:br/>
        <w:t>в статье 17 слов "общегородского значения" на слова "городское значение"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5. Статья 36. «Компетенция Совета Думы»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Пункт 3 поправки Черепановой А.Ф. от 17.02.2020 № 111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(о решениях, которые может принять Совет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Думы)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 комиссии по экономике и финансам (поддержать поправку);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высказался в поддержку поправки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Голосовали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 "за" - 28,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поддержать пункт 3 поправки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от 17.02.2020 № 111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6. Статья 41. «Аппарат Думы»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6.1. Пункт 4 поправки А.Ф. Черепановой от 17.02.2020 № 111 (смета расходов)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Выступили: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изложила суть внесенной поправки;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 комиссии по экономике и финансам (не поддерживать поправку)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Голосовали: "за" - 3, "против" - 23, "воздержался" - 1,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отклонить пункт 4 поправки А.Ф. Черепановой </w:t>
      </w:r>
      <w:r>
        <w:rPr>
          <w:rFonts w:ascii="Tms Rmn" w:hAnsi="Tms Rmn" w:cs="Tms Rmn"/>
          <w:color w:val="000000"/>
          <w:sz w:val="26"/>
          <w:szCs w:val="26"/>
        </w:rPr>
        <w:br/>
        <w:t>от 17.02.2020 № 111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6.2. Пункт 4 поправки А.Ф, Черепановой от 21.10.19 № 76 (структура, численность аппарата)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Выступили: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изложила суть внесенной поправки;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 комиссии по экономике и финансам (не поддерживать поправку)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br/>
        <w:t>Голосовали: "за" - 2, "против" - 22, "воздержались" - 4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отклонить пункт 4 поправки А.Ф. Черепановой </w:t>
      </w:r>
      <w:r>
        <w:rPr>
          <w:rFonts w:ascii="Tms Rmn" w:hAnsi="Tms Rmn" w:cs="Tms Rmn"/>
          <w:color w:val="000000"/>
          <w:sz w:val="26"/>
          <w:szCs w:val="26"/>
        </w:rPr>
        <w:br/>
        <w:t>от 21.10.19 № 76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6.3.  Пункт 5 поправки Черепановой А.Ф. от 17.02.2020 № 111 (помощь депутатам)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Выступили: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изложила суть внесенной поправки;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 комиссии по экономике и финансам (не поддерживать поправку)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- 2, "против" - 18, "воздержались" - 8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отклонить пункт 5 поправки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от 17.02.2020 № 111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7. Статья 52. «Вынесение проектов решений на заседание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Думы»</w:t>
      </w:r>
      <w:r>
        <w:rPr>
          <w:rFonts w:ascii="Tms Rmn" w:hAnsi="Tms Rmn" w:cs="Tms Rmn"/>
          <w:color w:val="000000"/>
          <w:sz w:val="26"/>
          <w:szCs w:val="26"/>
        </w:rPr>
        <w:br/>
        <w:t>Пункт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5 поправки А.Ф. Черепановой от 21.10.19 № 76  </w:t>
      </w:r>
      <w:r>
        <w:rPr>
          <w:rFonts w:ascii="Tms Rmn" w:hAnsi="Tms Rmn" w:cs="Tms Rmn"/>
          <w:color w:val="000000"/>
          <w:sz w:val="26"/>
          <w:szCs w:val="26"/>
        </w:rPr>
        <w:br/>
        <w:t>(о сохранении в первоначальной редакции части 3 статьи 52)</w:t>
      </w:r>
      <w:r>
        <w:rPr>
          <w:rFonts w:ascii="Tms Rmn" w:hAnsi="Tms Rmn" w:cs="Tms Rmn"/>
          <w:color w:val="000000"/>
          <w:sz w:val="26"/>
          <w:szCs w:val="26"/>
        </w:rPr>
        <w:br/>
        <w:t>Выступили: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изложила суть внесенной поправки;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пояснение по вопросу;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Молоканов С.А. - о наличии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фактора </w:t>
      </w:r>
      <w:r>
        <w:rPr>
          <w:rFonts w:ascii="Tms Rmn" w:hAnsi="Tms Rmn" w:cs="Tms Rmn"/>
          <w:color w:val="000000"/>
          <w:sz w:val="26"/>
          <w:szCs w:val="26"/>
        </w:rPr>
        <w:br/>
        <w:t>в поправке;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экономике и финансам (не поддерживать поправку)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"за" - 1, "против" - 26,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голосовании отсутствовал депутат Богомолов В.В. </w:t>
      </w:r>
      <w:r>
        <w:rPr>
          <w:rFonts w:ascii="Tms Rmn" w:hAnsi="Tms Rmn" w:cs="Tms Rmn"/>
          <w:color w:val="000000"/>
          <w:sz w:val="26"/>
          <w:szCs w:val="26"/>
        </w:rPr>
        <w:br/>
        <w:t>(12.43 -12.45)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Решили: отклонить п. 5 поправки Черепановой А.Ф. от 21.10.19 № 76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8. Статья 54. «Рассмотрение проектов решений на заседании Думы»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8.1. 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- об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отзыве  пункта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1.17.1 поправки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11.02.2020 № 109 и внесении  пункта 1 поправки  </w:t>
      </w:r>
      <w:r>
        <w:rPr>
          <w:rFonts w:ascii="Tms Rmn" w:hAnsi="Tms Rmn" w:cs="Tms Rmn"/>
          <w:color w:val="000000"/>
          <w:sz w:val="26"/>
          <w:szCs w:val="26"/>
        </w:rPr>
        <w:br/>
        <w:t>от 25.02.2020 № 147 (о порядке рассмотрения проекта: доклад, вопросы к докладчику, прения (один депутат выступает в прениях не более двух раз), выступления представителей депутатских объединений, заключительное слово докладчика)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Чернов А.А. - о решении комиссии по экономике и финансам (поддержать поправку)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"за" - 22, "против" - 2, "воздержались" - 4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поддержать пункт 1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от 25.02.2020 № 147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8.2. Пункты 1.17.4, 1.17.5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от 11.02.2020 № 109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сути внесенных поправок (исключение постоянной депутатской комиссии из лиц, дорабатывающих проект решения после первого чтения (неработающая норма, дорабатывает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инициатор)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 комиссии по экономике и финансам (поддержать поправки)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"за" - 27,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поддержать пункты 1.17.4, 1.17.5 поправки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 11.02.2020 № 109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8.3. Пункты 1.17.2, 1.17.3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от 11.02.2020 № 109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А.Г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 техническом характере поправок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Голосовали: "за" - 26,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При голосовании отсутствовали Афанасьев А.В. (12.47 - 12.51), Бочаров Ю.В.(12.47 -12.50)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поддержать пункты 1.17.2, 1.17.3 поправки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 11.02.2020 № 109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9. Статья 55. «Заседания Думы»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9.1. Пункт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6  поправки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Черепановой А.Ф. от 17.02.2020 № 111 (Председательствующий на заседании Думы)</w:t>
      </w:r>
      <w:r>
        <w:rPr>
          <w:rFonts w:ascii="Tms Rmn" w:hAnsi="Tms Rmn" w:cs="Tms Rmn"/>
          <w:color w:val="000000"/>
          <w:sz w:val="26"/>
          <w:szCs w:val="26"/>
        </w:rPr>
        <w:br/>
        <w:t>Выступили: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изложила суть внесенной поправки;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комментарии по поправке;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 комиссии по экономике и финансам (не поддерживать поправку)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"за" - 1, "против" - 18, "воздержались" - 7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При голосовании отсутствовали Афанасьев А.В. (12.47 - 12.51), Бочаров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Ю.В.(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12.47 - 12.50)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отклонить пункт 6 поправки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от 17.02.20202 № 111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9.2. 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об отзыве пункта 4.1 поправки от 11.02.2020 № 109 (про прения)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9.3. Пункт 7 поправки Черепановой А.Ф. от 17.02.2020 № 111 (дополнение пункта 7 статьи 55 абзацем о праве депутата вносить поправки)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Выступили: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изложила суть внесенной поправки;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 комиссии по экономике и финансам (не поддерживать поправку);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Екимова С.С. - о наличии указанной нормы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Регламенте;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- о замене слов "общегородское" на "городское";</w:t>
      </w:r>
      <w:r>
        <w:rPr>
          <w:rFonts w:ascii="Tms Rmn" w:hAnsi="Tms Rmn" w:cs="Tms Rmn"/>
          <w:color w:val="000000"/>
          <w:sz w:val="26"/>
          <w:szCs w:val="26"/>
        </w:rPr>
        <w:br/>
        <w:t>Золотарев С.В. - о замене указанных слов в тексте всего Регламента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Голосовали: по пункту 7 поправки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от 17.02.2020 № 111: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- 3, "против" - 19, "воздержались" - 6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отклонить пункт 7 поправки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от 17.02.2020 № 111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9.4. Пункт 4.2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 11.02.2020 № 109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сути внесенной поправки (слова «нормы этики» заменяются словами «Правила этики»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 комиссии по экономике и финансам - поддержать поправку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"за" - 28,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: поддержать пункт 4.2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от 11.02.2020 № 109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9.5. Пункт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4.3  поправки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  11.02.2020 № 109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техническом характере поправки (изменяется нумерация пунктов)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"за" - 27,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Решили: поддержать пункт 4.3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от 11.02.2020 № 109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9.6. 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об отзыве пункта 1.18.6.1 поправки от 11.02.2020 № 109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9.7. Пункт 2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 25.02.2020 № 147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сути внесенной поправки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(об установлении продолжительности выступлений на заседании Думы: доклады – 10 минут, в прениях – 3 минуты, повторное выступление в прениях – 1 минута, представители депутатских объединений – 2 минуты, разное – 3 минуты,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со справками, вопросами, формулировками предложений - </w:t>
      </w:r>
      <w:r>
        <w:rPr>
          <w:rFonts w:ascii="Tms Rmn" w:hAnsi="Tms Rmn" w:cs="Tms Rmn"/>
          <w:color w:val="000000"/>
          <w:sz w:val="26"/>
          <w:szCs w:val="26"/>
        </w:rPr>
        <w:br/>
        <w:t>1 мин.)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 комиссии по экономике и финансам (поддержать поправку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Старостин А.В.  внес устную поправку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увеличении времени выступления со справками, вопросами, формулировками предложений до 5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минут;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внесла устную поправку об увеличении времени выступления представителей фракций до 3 минут;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внес устную поправку об увеличении времени выступления представителей фракций до 5 мин.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за пункт 2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 25.02.2020 № 147: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2) за устную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поправку 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А.К. (до 5 минут):</w:t>
      </w:r>
      <w:r>
        <w:rPr>
          <w:rFonts w:ascii="Tms Rmn" w:hAnsi="Tms Rmn" w:cs="Tms Rmn"/>
          <w:color w:val="000000"/>
          <w:sz w:val="26"/>
          <w:szCs w:val="26"/>
        </w:rPr>
        <w:br/>
        <w:t>"за" - 10, "против" - 18,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3) за устную поправку Черепановой А.Ф. (до 3 минут):</w:t>
      </w:r>
      <w:r>
        <w:rPr>
          <w:rFonts w:ascii="Tms Rmn" w:hAnsi="Tms Rmn" w:cs="Tms Rmn"/>
          <w:color w:val="000000"/>
          <w:sz w:val="26"/>
          <w:szCs w:val="26"/>
        </w:rPr>
        <w:br/>
        <w:t>"за" - 26, "против" - 2,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4) за устную поправку Старостина А.В. (со справками, вопросами  - до 5 мин.):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- 9, "против" - 17, "воздержались" - 2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Решили: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поддержать пункт 2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от 25.02.2020 № 147;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поддержать устную поправку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увеличении времени выступления представителей фракций до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3  минут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устные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и Старостина А.В. отклонить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10.  Статья 57. «Подписание и вступление в силу решений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Думы»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10.1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. Пункт 5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 11.02.2020 № 109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сути внесенной поправки (исключение норм, не соответствующих Уставу Великого Новгорода)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 комиссии по экономике и финансам (поддержать поправку)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- 2,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: поддержать пункт 5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от 11.02.2020 № 109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11. Пункт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6  поправки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 11.02.2020 № 109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техническом характере поправки (изменение нумерации)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"за" - 27,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поддержать пункт 6 поправки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</w:t>
      </w:r>
      <w:r>
        <w:rPr>
          <w:rFonts w:ascii="Tms Rmn" w:hAnsi="Tms Rmn" w:cs="Tms Rmn"/>
          <w:color w:val="000000"/>
          <w:sz w:val="26"/>
          <w:szCs w:val="26"/>
        </w:rPr>
        <w:br/>
        <w:t>от 11.02.2020 № 109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12. Выступили: Черепанова А.Ф. внесла устную поправку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исключении в абзаце семнадцатом пункта 6 статьи 55 Регламента (об исключении выступающего слова) слов </w:t>
      </w:r>
      <w:r>
        <w:rPr>
          <w:rFonts w:ascii="Tms Rmn" w:hAnsi="Tms Rmn" w:cs="Tms Rmn"/>
          <w:color w:val="000000"/>
          <w:sz w:val="26"/>
          <w:szCs w:val="26"/>
        </w:rPr>
        <w:br/>
        <w:t>"до окончания заседания";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 внес устную поправку о дополнении абзаца семнадцатого пункта 6 статьи 55 Регламента словами "ограничить не более, чем на рассмотрение данного вопроса. Лишение на больший срок предоставить депутатам. Решение принимается большинством голосов присутствующих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депутатов"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устную поправку Черепановой А.Ф.: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- 1, "против" - 23, "воздержались" - 4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2) за устную поправку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А.Г.:</w:t>
      </w:r>
      <w:r>
        <w:rPr>
          <w:rFonts w:ascii="Tms Rmn" w:hAnsi="Tms Rmn" w:cs="Tms Rmn"/>
          <w:color w:val="000000"/>
          <w:sz w:val="26"/>
          <w:szCs w:val="26"/>
        </w:rPr>
        <w:br/>
        <w:t>"за" - 27,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Решили: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устную поправку Черепановой А.Ф. об исключении слов "до окончания заседания" отклонить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устную поправку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поддержать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принятия проекта решения в целом </w:t>
      </w:r>
      <w:r>
        <w:rPr>
          <w:rFonts w:ascii="Tms Rmn" w:hAnsi="Tms Rmn" w:cs="Tms Rmn"/>
          <w:color w:val="000000"/>
          <w:sz w:val="26"/>
          <w:szCs w:val="26"/>
        </w:rPr>
        <w:br/>
        <w:t>с принятыми поправками (во втором чтении):</w:t>
      </w:r>
      <w:r>
        <w:rPr>
          <w:rFonts w:ascii="Tms Rmn" w:hAnsi="Tms Rmn" w:cs="Tms Rmn"/>
          <w:color w:val="000000"/>
          <w:sz w:val="26"/>
          <w:szCs w:val="26"/>
        </w:rPr>
        <w:br/>
        <w:t>"за" - 26, "против" - 1,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(13.11 - 13.12)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во втором чтении с принятыми поправками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28.02.2014 № 185 "О создании рабочей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депутатской этике при Думе Великого Новгорода и внесении изменения в Регламент Думы Великого Новгорода"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уведомил о наличии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поправки  Председателя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Думы Великого Новгорода от 21.02.2020 № 138 и  заключения прокуратуры Великого Новгорода от 26.02.2020 </w:t>
      </w:r>
      <w:r>
        <w:rPr>
          <w:rFonts w:ascii="Tms Rmn" w:hAnsi="Tms Rmn" w:cs="Tms Rmn"/>
          <w:color w:val="000000"/>
          <w:sz w:val="26"/>
          <w:szCs w:val="26"/>
        </w:rPr>
        <w:br/>
        <w:t>№ 22-02-2020 (замечания, изложенные в указанном заключении устраняются поправкой Председателя Думы)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изложила суть внесенной ею поправки от 21.02.2020 № 141 (формирование состава комиссии на паритетных началах - по одному представителю от каждого депутатского объединения, представленного в Думе Великого Новгорода)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Макаревич Н.А., Яковлева Т.В. - комментарии по вопросу;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комиссии по законодательство и местному самоуправлению, - принять </w:t>
      </w:r>
      <w:r>
        <w:rPr>
          <w:rFonts w:ascii="Tms Rmn" w:hAnsi="Tms Rmn" w:cs="Tms Rmn"/>
          <w:color w:val="000000"/>
          <w:sz w:val="26"/>
          <w:szCs w:val="26"/>
        </w:rPr>
        <w:br/>
        <w:t>к сведению;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решении, принятом на заседании комиссии по социальным вопросам,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по экономике и финансам,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поправкой Председателя Думы, не поддерживать поправку Черепановой А.Ф.  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принятие проекта решения за основу (в первом чтении):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2) за поправку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21.02.2020 № 138: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3) за поправку депутата Думы Черепановой А.Ф. от 21.02.2020 № 141: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- 7, "против" - 20,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>4) за принятие проекта решения в целом (с принятыми поправками):</w:t>
      </w:r>
      <w:r>
        <w:rPr>
          <w:rFonts w:ascii="Tms Rmn" w:hAnsi="Tms Rmn" w:cs="Tms Rmn"/>
          <w:color w:val="000000"/>
          <w:sz w:val="26"/>
          <w:szCs w:val="26"/>
        </w:rPr>
        <w:br/>
        <w:t>"за" - 27, "против" - 1,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от 21.02.2020 № 138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Правил депутатской этики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внес устную поправку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исключении второго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абзаца  пункта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3 раздела I Правил;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озвучила внесенную поправку от 21.02.2020 № 140;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 выступил в поддержку поправки, внесенной депутатом Черепановой А.Ф.; озвучил решение, принятое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заседании постоянной комиссии 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самоуправлению,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принять к сведению;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В.В., Чернов А.А. - о решениях, принятых на заседаниях комиссий по жилищному, хозяйству, архитектуре и землепользованию и по экономике и финансам, - поддержать проект решения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принятие проекта решения за основу (в первом чтении):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2) по поправке депутата Черепановой А.Ф. от 21.02.2020 </w:t>
      </w:r>
      <w:r>
        <w:rPr>
          <w:rFonts w:ascii="Tms Rmn" w:hAnsi="Tms Rmn" w:cs="Tms Rmn"/>
          <w:color w:val="000000"/>
          <w:sz w:val="26"/>
          <w:szCs w:val="26"/>
        </w:rPr>
        <w:br/>
        <w:t>№ 140: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3) по устной поправке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А.К.:</w:t>
      </w:r>
      <w:r>
        <w:rPr>
          <w:rFonts w:ascii="Tms Rmn" w:hAnsi="Tms Rmn" w:cs="Tms Rmn"/>
          <w:color w:val="000000"/>
          <w:sz w:val="26"/>
          <w:szCs w:val="26"/>
        </w:rPr>
        <w:br/>
        <w:t>"за" - 5, "против" - 20, "воздержались" - 3</w:t>
      </w:r>
      <w:r>
        <w:rPr>
          <w:rFonts w:ascii="Tms Rmn" w:hAnsi="Tms Rmn" w:cs="Tms Rmn"/>
          <w:color w:val="000000"/>
          <w:sz w:val="26"/>
          <w:szCs w:val="26"/>
        </w:rPr>
        <w:br/>
        <w:t>4) за принятие проекта решения в целом с принятой поправкой: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нет,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депутата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от 21.02.2020 № 140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Порядке принятия решения о применении мер ответственности  к лицам, замещающим муниципальные должности в Великом Новгороде 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в целом с поправкой Председателя Думы от 21.02.2020 № 139: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>При голосовании отсутствовал Бочаров Ю.В. (13.33 - 13.37)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Председателя Думы от 21.02.2020 № 139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 в Положение о комиссии по рассмотрению вопросов урегулирования конфликта интересов в отношении лиц, замещающих муниципальные должности в Великом Новгороде 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Бочаров Ю.В. (13.33 - 13.37)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утратившими силу некоторых решений Новгородской городской Думы и Думы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Бочаров Ю.В. (13.33 - 13.37)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сетевом издании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Гетманский А.В. (отразиться ли на уменьшении тиража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протокольном поручении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 (в 2019 году)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 принять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 знаком "За заслуги перед Великим Новгородом"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процедуре принятия решения; </w:t>
      </w:r>
      <w:r>
        <w:rPr>
          <w:rFonts w:ascii="Tms Rmn" w:hAnsi="Tms Rmn" w:cs="Tms Rmn"/>
          <w:color w:val="000000"/>
          <w:sz w:val="26"/>
          <w:szCs w:val="26"/>
        </w:rPr>
        <w:br/>
        <w:t>об избрании счётной комиссии в составе: Афанасьев А.В., Бочаров Ю.В., Яковлева Т.В.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 - за состав счетной комиссии: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избрать счетную комиссию в составе: </w:t>
      </w:r>
      <w:r>
        <w:rPr>
          <w:rFonts w:ascii="Tms Rmn" w:hAnsi="Tms Rmn" w:cs="Tms Rmn"/>
          <w:color w:val="000000"/>
          <w:sz w:val="26"/>
          <w:szCs w:val="26"/>
        </w:rPr>
        <w:br/>
        <w:t>Афанасьев А.В., Бочаров Ю.В., Яковлева Т.В.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Объявлен перерыв 15 минут.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>Выступили: Афанасьев А.В. - озвучил  протокол счетной комиссии № 1 (об избрании председателя счетной комиссии)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Голосовали: за утверждение протокола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избрании председателя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(протокол № 1):"за" - 21,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рассмотрении вопросов №№ 15 - 22 отсутствовали Богомолов В.В., Гетманский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 (с 13.45); при голосовании отсутствовали Дорошина Т.А.,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Сучкова В.Ф., Федотов В.Л. (с 13.45 до 14.05)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Утвердить протокол счетной комиссии от 27.02.2020 № 1 об избрании председателя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(Афанасьев А.В.)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Афанасьев А.В. - озвучил результаты тайного голосования (протокол № 2: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26,  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воздержались" - 2)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Голосовали: за утверждение протокола счетной комиссии по результатам тайного голосования по награждению  почётным знаком "За заслуги перед Великим Новгородом" </w:t>
      </w:r>
      <w:r>
        <w:rPr>
          <w:rFonts w:ascii="Tms Rmn" w:hAnsi="Tms Rmn" w:cs="Tms Rmn"/>
          <w:color w:val="000000"/>
          <w:sz w:val="26"/>
          <w:szCs w:val="26"/>
        </w:rPr>
        <w:br/>
        <w:t>Крестьянинова Василия Степановича (протокол № 2):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Утвердить протокол счетной комиссии по результатам тайного голосования по награждению почётным знаком "За заслуги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перед Великим Новгородом" от 27.02.2020 № 2. Решение о награждении Крестьянинова В.С. принято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дополнительных мерах социальной поддержки граждан, достигших возраста 100 лет, утвержденного Решением Думы Великого Новгорода 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07.05.2009  № 381 «О дополнительных мерах социальной поддержки граждан, достигших возраста 100 лет» 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Черепанова Анна Федоровна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изложил суть поправки Председателя Думы Великого Новгорода от 18.02.2020 №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131;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 необходимости сохранить ежемесячную выплату;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Федотов В.Л. - выступил в поддержку поправки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Макаров В.В. - выразил мнение фракции политической партии "КПРФ" - воздержаться при принятии решения по данному проекту решения и внесенной поправке; о внесении проекта решения фракцией политической партии "КПРФ" на заседание Думы Великого Новгорода в марте 2020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года;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принять информацию к сведению;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 постоянной комиссии Думы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 - определиться на заседании Думы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27.02.2020;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 постоянной комиссии Думы по экономике и финансам - определиться на заседании Думы 27.02.2020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принятие проекта решения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>"за" - 18, "против" - нет, "воздержались" - 7;</w:t>
      </w:r>
      <w:r>
        <w:rPr>
          <w:rFonts w:ascii="Tms Rmn" w:hAnsi="Tms Rmn" w:cs="Tms Rmn"/>
          <w:color w:val="000000"/>
          <w:sz w:val="26"/>
          <w:szCs w:val="26"/>
        </w:rPr>
        <w:br/>
        <w:t>2) за поправку Председателя Думы Великого Новгорода от 18.02.2020 № 131: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- 14, "против" - 1, "воздержались" - 10;</w:t>
      </w:r>
      <w:r>
        <w:rPr>
          <w:rFonts w:ascii="Tms Rmn" w:hAnsi="Tms Rmn" w:cs="Tms Rmn"/>
          <w:color w:val="000000"/>
          <w:sz w:val="26"/>
          <w:szCs w:val="26"/>
        </w:rPr>
        <w:br/>
        <w:t>3) за проект решения в целом (второе чтение):</w:t>
      </w:r>
      <w:r>
        <w:rPr>
          <w:rFonts w:ascii="Tms Rmn" w:hAnsi="Tms Rmn" w:cs="Tms Rmn"/>
          <w:color w:val="000000"/>
          <w:sz w:val="26"/>
          <w:szCs w:val="26"/>
        </w:rPr>
        <w:br/>
        <w:t>"за" - 10, "против" - 5, "воздержались" - 10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Черепановой А.Ф., не принят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Черновым А.А., принять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принять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нет, "не голосовали" - 1 (Золотарев С.В.)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Авдеевым И.Н., принять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Отчёт начальника УМВД России по городу Великий Новгород о состоянии законности и правопорядка на территории Великого Новгорода за 2019 год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Максимов Сергей Михайлович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Молоканов С.А. - о бездействии сотрудников МВД в конкретной ситуации;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том, является ли снижение количества погибших в ДТП результатом эффективной работы комиссии по обеспечению безопасности дорожного движения </w:t>
      </w:r>
      <w:r>
        <w:rPr>
          <w:rFonts w:ascii="Tms Rmn" w:hAnsi="Tms Rmn" w:cs="Tms Rmn"/>
          <w:color w:val="000000"/>
          <w:sz w:val="26"/>
          <w:szCs w:val="26"/>
        </w:rPr>
        <w:br/>
        <w:t>при Администрации Великого Новгорода; о законе о тишине;</w:t>
      </w:r>
      <w:r>
        <w:rPr>
          <w:rFonts w:ascii="Tms Rmn" w:hAnsi="Tms Rmn" w:cs="Tms Rmn"/>
          <w:color w:val="000000"/>
          <w:sz w:val="26"/>
          <w:szCs w:val="26"/>
        </w:rPr>
        <w:br/>
        <w:t>Федотов В.Л. - о том, проводятся ли разъяснительные работы со школьниками касательно правил дорожного движения;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причинах роста краж, а также преступлений, связанных с оборотом наркотиков и мошенничеством с банковскими картами;</w:t>
      </w:r>
      <w:r>
        <w:rPr>
          <w:rFonts w:ascii="Tms Rmn" w:hAnsi="Tms Rmn" w:cs="Tms Rmn"/>
          <w:color w:val="000000"/>
          <w:sz w:val="26"/>
          <w:szCs w:val="26"/>
        </w:rPr>
        <w:br/>
        <w:t>Яковлева Т.В. - о мерах профилактики по снижению количества преступлений среди несовершеннолетних;</w:t>
      </w:r>
      <w:r>
        <w:rPr>
          <w:rFonts w:ascii="Tms Rmn" w:hAnsi="Tms Rmn" w:cs="Tms Rmn"/>
          <w:color w:val="000000"/>
          <w:sz w:val="26"/>
          <w:szCs w:val="26"/>
        </w:rPr>
        <w:br/>
        <w:t>Макаров В.В. - о нарушениях правопорядка в парках и скверах Великого Новгорода;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Максимов С.М. - ответ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выразил благодарность Максимову С.М. и сотрудникам УМВД России по городу Великий Новгород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Выступление Председателя Думы Великого Новгорода с ежегодным отчётом о деятельности Думы Великого Новгорода за 2019 год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порядке рассмотрения отчёта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- предложил не заслушивать доклад и перейти к обсуждению;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предложил следующий порядок обсуждения - задать по одному вопросу от депутатских объединений (фракций и депутатской группы) и от независимых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депутатов;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предложила также предоставить депутатам слово для выступления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  порядок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рассмотрения данного вопроса - перейти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к вопросам (по одному вопросу от депутатских объединений (фракций и депутатской группы) и </w:t>
      </w:r>
      <w:r>
        <w:rPr>
          <w:rFonts w:ascii="Tms Rmn" w:hAnsi="Tms Rmn" w:cs="Tms Rmn"/>
          <w:color w:val="000000"/>
          <w:sz w:val="26"/>
          <w:szCs w:val="26"/>
        </w:rPr>
        <w:br/>
        <w:t>от независимых депутатов) и выступлениям без заслушивания доклада Председателя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- 24,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рассмотрении вопросов №№ 22.2 - 22.4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 (с 14.45)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- выступила по мотивам голосования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политической партии "Яблоко"; предложила включать </w:t>
      </w:r>
      <w:r>
        <w:rPr>
          <w:rFonts w:ascii="Tms Rmn" w:hAnsi="Tms Rmn" w:cs="Tms Rmn"/>
          <w:color w:val="000000"/>
          <w:sz w:val="26"/>
          <w:szCs w:val="26"/>
        </w:rPr>
        <w:br/>
        <w:t>в ежегодный отчет о деятельности Думы Великого Новгорода отчеты депутатских объединений;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Золотарев С.В. - предложил признать работу Председателя Думы Великого Новгорода, заместителей Председателя Думы Великого Новгорода в 2019 году удовлетворительной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  протокольное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решение Думы:</w:t>
      </w:r>
      <w:r>
        <w:rPr>
          <w:rFonts w:ascii="Tms Rmn" w:hAnsi="Tms Rmn" w:cs="Tms Rmn"/>
          <w:color w:val="000000"/>
          <w:sz w:val="26"/>
          <w:szCs w:val="26"/>
        </w:rPr>
        <w:br/>
        <w:t>"1. Утвердить отчёт о деятельности Думы Великого Новгорода за 2019 год.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Признать работу Председателя Думы Великого Новгорода, заместителей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2019 году удовлетворительной":</w:t>
      </w:r>
      <w:r>
        <w:rPr>
          <w:rFonts w:ascii="Tms Rmn" w:hAnsi="Tms Rmn" w:cs="Tms Rmn"/>
          <w:color w:val="000000"/>
          <w:sz w:val="26"/>
          <w:szCs w:val="26"/>
        </w:rPr>
        <w:br/>
        <w:t>"за" - 23, "против" - 1,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Предлагается принять следующее протокольное решение Думы:</w:t>
      </w:r>
      <w:r>
        <w:rPr>
          <w:rFonts w:ascii="Tms Rmn" w:hAnsi="Tms Rmn" w:cs="Tms Rmn"/>
          <w:color w:val="000000"/>
          <w:sz w:val="26"/>
          <w:szCs w:val="26"/>
        </w:rPr>
        <w:br/>
        <w:t>"1. Утвердить отчёт о деятельности Думы Великого Новгорода за 2019 год.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Признать работу Председателя Думы Великого Новгорода, заместителей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2019 году удовлетворительной"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(по обращению представителя инициативной группы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созданию Общественного совета по развитию парка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Деревяницком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микрорайоне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Жгун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Антонины Александровны)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следующее протокольное решение Думы Великого Новгорода: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Инициировать процедуру создания Общественного совета по развитию парка между 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Деревяницком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микрорайоне.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2. Поручить аппарату Думы Великого Новгорода направить </w:t>
      </w:r>
      <w:r>
        <w:rPr>
          <w:rFonts w:ascii="Tms Rmn" w:hAnsi="Tms Rmn" w:cs="Tms Rmn"/>
          <w:color w:val="000000"/>
          <w:sz w:val="26"/>
          <w:szCs w:val="26"/>
        </w:rPr>
        <w:br/>
        <w:t>для опубликования в газете «Новгород» соответствующую информацию"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создании рабочей группы по рассмотрению вопроса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сохранении и благоустройстве парковой зоны в районе реки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Веряжа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 ул.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Кочетова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(«Березовой рощи»)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B50219" w:rsidRDefault="00B50219" w:rsidP="00B502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Принять следующее протокольное решение Думы Великого Новгорода: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создать рабочую группу по рассмотрению вопроса о сохранении и благоустройстве парковой зоны в районе реки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Веряжа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ул.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Кочетова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(«Березовой рощи») с участием следующих депутатов Думы Великого Новгорода: </w:t>
      </w:r>
      <w:r>
        <w:rPr>
          <w:rFonts w:ascii="Tms Rmn" w:hAnsi="Tms Rmn" w:cs="Tms Rmn"/>
          <w:color w:val="000000"/>
          <w:sz w:val="26"/>
          <w:szCs w:val="26"/>
        </w:rPr>
        <w:br/>
        <w:t>Авдеев Игорь Николаевич – депутат Думы Великого 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Владимир Валерьевич – депутат Думы Великого 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Анна Федоровна – депутат Думы Великого 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Чернов Алексей Алексеевич – депутат Думы Великого 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Яковлева Татьяна Валерьевна – депутат Думы Великого Новгорода, заместитель Председателя Думы Великого Новгорода".</w:t>
      </w:r>
    </w:p>
    <w:p w:rsidR="00B50219" w:rsidRDefault="00B50219" w:rsidP="00B5021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0219" w:rsidRDefault="00B50219" w:rsidP="00B50219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B50219">
        <w:tc>
          <w:tcPr>
            <w:tcW w:w="3543" w:type="dxa"/>
          </w:tcPr>
          <w:p w:rsidR="00B50219" w:rsidRDefault="00B502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B50219" w:rsidRDefault="00B502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B50219" w:rsidRDefault="00B502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B50219" w:rsidRDefault="00B50219" w:rsidP="00B5021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046D76" w:rsidRDefault="004F47BD"/>
    <w:sectPr w:rsidR="00046D76" w:rsidSect="00735D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19"/>
    <w:rsid w:val="00155701"/>
    <w:rsid w:val="004F47BD"/>
    <w:rsid w:val="00B50219"/>
    <w:rsid w:val="00D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40E5-BEDC-4390-8B85-408A44FD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7232</Words>
  <Characters>41225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2</cp:revision>
  <dcterms:created xsi:type="dcterms:W3CDTF">2020-03-05T08:19:00Z</dcterms:created>
  <dcterms:modified xsi:type="dcterms:W3CDTF">2020-03-05T08:23:00Z</dcterms:modified>
</cp:coreProperties>
</file>