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70812" w:rsidRDefault="00270812" w:rsidP="0027081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29.08.2019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15</w:t>
      </w:r>
    </w:p>
    <w:p w:rsidR="00270812" w:rsidRDefault="00270812" w:rsidP="0027081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70812">
        <w:tc>
          <w:tcPr>
            <w:tcW w:w="3510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70812">
        <w:tc>
          <w:tcPr>
            <w:tcW w:w="3510" w:type="dxa"/>
          </w:tcPr>
          <w:p w:rsidR="00270812" w:rsidRDefault="0027081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70812" w:rsidRDefault="0027081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270812" w:rsidRDefault="0027081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70812" w:rsidRDefault="00270812" w:rsidP="0027081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70812">
        <w:tc>
          <w:tcPr>
            <w:tcW w:w="3429" w:type="dxa"/>
          </w:tcPr>
          <w:p w:rsidR="00270812" w:rsidRDefault="0027081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70812" w:rsidRDefault="00270812" w:rsidP="0027081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270812">
        <w:tc>
          <w:tcPr>
            <w:tcW w:w="3429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депутаты Думы </w:t>
            </w:r>
          </w:p>
          <w:p w:rsidR="00270812" w:rsidRDefault="0027081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70812" w:rsidRDefault="00270812" w:rsidP="0027081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Бочаров Ю.В., Васильев В.И., Гетманский А.В., Глушенков Н.И., Дорошина Т.А., Ефимов И.С., Золотарев С.В., Исаков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 (присутствовал при рассмотрении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воппросов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№№ 1, 2), Сучкова В.Ф.,  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lastRenderedPageBreak/>
              <w:t>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270812">
        <w:tc>
          <w:tcPr>
            <w:tcW w:w="3429" w:type="dxa"/>
          </w:tcPr>
          <w:p w:rsidR="00270812" w:rsidRDefault="0027081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270812" w:rsidRDefault="00270812" w:rsidP="0027081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270812">
        <w:tc>
          <w:tcPr>
            <w:tcW w:w="3429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270812" w:rsidRDefault="00270812" w:rsidP="0027081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Дмитриева Е.В., Губина М.Н.</w:t>
            </w:r>
          </w:p>
        </w:tc>
      </w:tr>
    </w:tbl>
    <w:p w:rsidR="00270812" w:rsidRDefault="00270812" w:rsidP="0027081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70812" w:rsidRDefault="00270812" w:rsidP="0027081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70812">
        <w:tc>
          <w:tcPr>
            <w:tcW w:w="3420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Федотов В.Л., Черепанова А.Ф.</w:t>
            </w:r>
          </w:p>
        </w:tc>
      </w:tr>
    </w:tbl>
    <w:p w:rsidR="00270812" w:rsidRDefault="00270812" w:rsidP="0027081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70812" w:rsidRDefault="00270812" w:rsidP="0027081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70812" w:rsidRDefault="00270812" w:rsidP="0027081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МКУ "УКС"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директор  МКУ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"Управление по хозяйственному и транспортному обеспечению Администрации Великого Новгорода"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Савонин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Контрольно-административного управления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2019 году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передачи принадлежащего пожилым гражданам жилья в собственность муниципального образования - городского округа Великий Новгород на условиях пожизненной ренты"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признании утратившим силу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26.12.2018 № 71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изменении границы муниципального образования - городского округа Великий Новгород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территории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границ территориального общественного самоуправления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отмене решения Думы Великого Новгорода от 25.12.2018 № 69 </w:t>
      </w:r>
      <w:r>
        <w:rPr>
          <w:rFonts w:ascii="Tms Rmn" w:hAnsi="Tms Rmn" w:cs="Tms Rmn"/>
          <w:color w:val="000000"/>
          <w:sz w:val="26"/>
          <w:szCs w:val="26"/>
        </w:rPr>
        <w:br/>
        <w:t>"О направлении в Новгородскую областную Думу в порядке законодательной инициативы проекта областного закона "О внесении изменений в областной закон от 01.02.2016 № 914-ОЗ "Об административных правонарушениях"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принятия лицами, замещающими муниципальные должности в Великом Новгороде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организаций" (второе чтение)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II полугодие 2019 года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ходатайстве о награждении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плоскостному градостроительному планировочному элементу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повестку заседания Думы; проинформировал присутствующих о наличии письменного заявления депутата Думы Великого Новгорода Черепановой А.Ф. об учёте её голоса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при голосовании; предложил включить в повестку заседания Думы в раздел "Разное" следующих вопросов, рассмотренных на заседании Совета Думы: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рассмотрении предложения прокурора Великого Новгорода от 24.06.2019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№ 22-05-2019 о принятии нормативного правового акта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 – 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рассмотрении протеста прокурора Великого Новгорода от 20.06.2019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пункт 4 Порядка предоставления в аренду муниципального имущества, включенного в Перечень муниципального имущества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Великого Новгорода от 28.12.2009 № 565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 – 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рассмотрении протеста прокурора Великого Новгорода от 28.06.2019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7-03-2019 на пункты 2.3 и 2.4 Положения об организации деятельности дискотек и диско-клубов на территории Великого Новгорода, утвержденного решением Думы Великого Новгорода от 01.09.2009 № 480 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 – 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озвучил предложение депутата Черепановой А.Ф. о включении в повестку заседания в раздел "Разное" вопроса о взаимодействии Мэра Великого Новгорода с Общественным Советом по развитию и благоустройству набережной Александра Невского; высказал мнение, что рассмотрение указанного вопроса подлежит обсуждению в рамках комиссии по законодательству и местному самоуправлению;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Золотарев С.В., Бочаров Ю.В. предложили включить в повестку заседания в раздел "Разное" вопроса о ходе строительства трех новых детских садов в Великом Новгороде;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Новикова С.А. предложила включить в повестку заседания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раздел "Разное" вопроса по уборке 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  предложил рассмотреть после вопроса № 3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повестки заседания Думы 29.08.2019 вопрос № 5.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1) за повестку, утвержденную Советом Думы,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учетом предложения депутата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 26, 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за включение в повестку заседания вопроса,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предложенного депутатом Черепановой А.Ф.: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 нет,  "против" - 26,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3) за включение в повестку заседания в раздел "Разное" остальных поступивших предложений: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 26,  "против" - нет, "воздержались" - нет.</w:t>
      </w:r>
    </w:p>
    <w:p w:rsidR="00270812" w:rsidRDefault="00270812" w:rsidP="0027081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повестку с учетом поступивших предложений,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за исключением предложения депутата Черепановой А.Ф.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2019 году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 - озвучила поправку, внесенную Администрацией Великого Новгорода 29.08.2019 об исключении пункта 3 проекта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объявил о снятии поправки комиссии по экономике и финансам от 27.08.2019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706;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Т.В. задала вопрос по позиции 27 изменений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(нежилое строение (гараж) с земельным участком);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Гетманский А.В. - о решении комиссии по жилищному хозяйству, архитектуре и землепользованию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с решением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 решении комиссии по законодательству и местному самоуправлению - определиться с решением на заседании Думы;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экономике и финансам - поддержать проект решения с учетом исключения пункта 3 изменений в Программу приватизации (ООО "Стоматологическая поликлиника № 2); о поручениях комиссии по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экономике  финансам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решении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комиссии по социальным вопросам - определиться с решением на заседании Думы.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Администрации от 29.08.2019 № М22-5028-И: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- 19, "против" - 8 (с учетом письменного заявления Черепановой А.Ф. об учете голоса), "воздержались" - нет 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29.08.2019 № М22-5028-И.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26.12.2018 № 77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2019 год и на плановый период 2020 и 2021 годов"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возможном переносе средств, выделенных на ремонт помещений Избирательной комиссии Великого Новгорода, на ремонт детских садов;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Васильев В.И. - о приоритетах при распределении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средств;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Т.В. задала вопрос о суммах, предусмотренных </w:t>
      </w:r>
      <w:r>
        <w:rPr>
          <w:rFonts w:ascii="Tms Rmn" w:hAnsi="Tms Rmn" w:cs="Tms Rmn"/>
          <w:color w:val="000000"/>
          <w:sz w:val="26"/>
          <w:szCs w:val="26"/>
        </w:rPr>
        <w:br/>
        <w:t>на командировочные расходы Администрации 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ответила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 - о средствах, выделяемых МКУ "УХТО" (при уменьшении километража);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Володько Е.А.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Бочаров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Ю.В., Старостин А.А., Васильев В.И.  - вопросы </w:t>
      </w:r>
      <w:r>
        <w:rPr>
          <w:rFonts w:ascii="Tms Rmn" w:hAnsi="Tms Rmn" w:cs="Tms Rmn"/>
          <w:color w:val="000000"/>
          <w:sz w:val="26"/>
          <w:szCs w:val="26"/>
        </w:rPr>
        <w:br/>
        <w:t>по сумме, предусмотренной на строительство Софийской набережной (достаточно ли этих средств);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А.А. ответил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сумме, предусмотренной на оплату административных штрафов;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пояснения по заданному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вопросу;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о решении комиссии по жилищному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хозяйству, архитектуре и землепользованию - поддержать проект решения, по поправке Администрации от 19.08.2019 </w:t>
      </w:r>
      <w:r>
        <w:rPr>
          <w:rFonts w:ascii="Tms Rmn" w:hAnsi="Tms Rmn" w:cs="Tms Rmn"/>
          <w:color w:val="000000"/>
          <w:sz w:val="26"/>
          <w:szCs w:val="26"/>
        </w:rPr>
        <w:br/>
        <w:t>№ 1315 определиться на Думе;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самоуправлению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 Администрации;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экономике и финансам поддержать проект решения с учетом поправки Администрации; о поручениях, данных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 комиссии по социальным вопросам - поддержать проект решения с учетом поправки Администрации.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учетом поправки Администрации от 19.08.2019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1315:</w:t>
      </w:r>
      <w:r>
        <w:rPr>
          <w:rFonts w:ascii="Tms Rmn" w:hAnsi="Tms Rmn" w:cs="Tms Rmn"/>
          <w:color w:val="000000"/>
          <w:sz w:val="26"/>
          <w:szCs w:val="26"/>
        </w:rPr>
        <w:br/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 - 19, "против" - 7, "воздержались" - 1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19.08.2019 № 1315.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передачи принадлежащего пожилым гражданам жилья в собственность муниципального образования - городского округа Великий Новгород на условиях пожизненной ренты"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высказал пожелание в будущем при установлении размеров коэффициентов, учитывать рыночную стоимость жилья;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поддержал предложение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А.К.;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Н.И., Чернов А.А., Дорошина Т.А. - о решении постоянных комиссий Думы поддержать проект решения.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3 - 27 отсутствовал депутат Старостин А.В.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 от 26.12.2018 № 71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Чернов А.А., Дорошина Т.А. - о решении постоянных комиссий Думы поддержать проект решения.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изменении границы муниципального образования - городского округа Великий Новгород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Гетманский А.В., Глушенков Н.И. - о решении постоянных комиссий Думы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Васильев В.И. - о случаях неправильного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межевания;</w:t>
      </w:r>
      <w:r>
        <w:rPr>
          <w:rFonts w:ascii="Tms Rmn" w:hAnsi="Tms Rmn" w:cs="Tms Rmn"/>
          <w:color w:val="000000"/>
          <w:sz w:val="26"/>
          <w:szCs w:val="26"/>
        </w:rPr>
        <w:br/>
        <w:t>Жилин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комментарии по существу замечания;</w:t>
      </w:r>
      <w:r>
        <w:rPr>
          <w:rFonts w:ascii="Tms Rmn" w:hAnsi="Tms Rmn" w:cs="Tms Rmn"/>
          <w:color w:val="000000"/>
          <w:sz w:val="26"/>
          <w:szCs w:val="26"/>
        </w:rPr>
        <w:br/>
        <w:t>Андреев Е.В. - озвучил мнение о предварительном обсуждении вопроса на Градостроительном совете;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- о решении комиссии по жилищному хозяйству, архитектуре и землепользованию - поддержать проект решения;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законодательству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Администрации от 27.08.2019 № М22-4984-И:</w:t>
      </w:r>
      <w:r>
        <w:rPr>
          <w:rFonts w:ascii="Tms Rmn" w:hAnsi="Tms Rmn" w:cs="Tms Rmn"/>
          <w:color w:val="000000"/>
          <w:sz w:val="26"/>
          <w:szCs w:val="26"/>
        </w:rPr>
        <w:br/>
        <w:t>"за" - 24,"против" - 1 (с учетом письменного заявления Черепановой А.Ф.),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депутат Авдеев И.Н.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от 27.08.2019 № М22-4984-И.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Макаров В.В., Молоканов С.А. - о решении суда (по иску ООО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Новгородсиб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"); внесли предложение снять проект решения;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Екимова С.С. - комментарии по существу вопроса (направлена апелляционная жалоба в Верховный суд);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Чернов А.А., Гетманский А.В. выступили в поддержку проекта решения;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Н.И., Чернов А.А., Гетманский А.В. озвучили решение постоянных комиссий Думы - поддержать проект решения с учетом поправки Администрации.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Администрации от 21.08.2019 № М22-4861-И: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- 7 (с учетом письменного заявления Старостина А.В),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21.08.2019 № М22-4861-И 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территории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Владимирович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жилищному хозяйству, архитектуре и землепользованию - определиться на заседании Думы;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экономике и финансам - рекомендовать принять проект 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 комиссии по законодательству и местному самоуправлению - рекомендовать принять проект в первом чтении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- 24,"против" - нет, "воздержались" - нет (при голосовании отсутствовал Бочаров Ю.В.)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границ территориального общественного самоуправления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 (при голосовании отсутствовал депутат Бочаров Ю.В.)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отмене решения Думы Великого Новгорода от 25.12.2018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69 "О направлении в Новгородскую областную Думу </w:t>
      </w:r>
      <w:r>
        <w:rPr>
          <w:rFonts w:ascii="Tms Rmn" w:hAnsi="Tms Rmn" w:cs="Tms Rmn"/>
          <w:color w:val="000000"/>
          <w:sz w:val="26"/>
          <w:szCs w:val="26"/>
        </w:rPr>
        <w:br/>
        <w:t>в порядке законодательной инициативы проекта областного закона "О внесении изменений в областной закон от 01.02.2016 № 914-ОЗ "Об административных правонарушениях"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Савонин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Васильевич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доложил информацию о состоявшемся заседании совета по местному самоуправлению при Новгородской областной Думе (в докладе была озвучена инициатива, с которой выступила Администрация, получившая одобрение, а также о реализации закона "О тишине" (передача полномочий органам полиции);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выступил по существу вопроса, внес устную поправку о дополнении текста проекта решения поправкой следующего содержания: </w:t>
      </w:r>
      <w:r>
        <w:rPr>
          <w:rFonts w:ascii="Tms Rmn" w:hAnsi="Tms Rmn" w:cs="Tms Rmn"/>
          <w:color w:val="000000"/>
          <w:sz w:val="26"/>
          <w:szCs w:val="26"/>
        </w:rPr>
        <w:br/>
        <w:t>"В абзаце третьем после слова "культуре" дополнить словом "туризме,"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 (при голосовании отсутствовал Глушенков Н.И.)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устной поправки Председателя Думы.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порядке принятия лицами, замещающими муниципальные должности в Великом Новгороде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организаций" (второе чтение)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- 16, "против" - нет, "воздержались" - 6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II полугодие 2019 года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Гетманский А.В., Чернов А.А., Дорошина Т.А. - о решении постоянных комиссий Думы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нет, "не голосовали" - 1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ходатайстве о награждении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плоскостному градостроительному планировочному элементу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Васильев Виталий Иванович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Васильевым В.И.,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Глушенков Николай Иванович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Глушенковым Н.И.,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Соловьев Станислав Сергеевич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Соловьевым С.С.,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Старостиным А.В.,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Александрович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 - поддержать проект решения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28.1. </w:t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предложения прокурора Великого Новгорода от 24.06.2019 № 22-05-2019 о принятии нормативного правового акта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в IV квартале 2019 года проект решения, регламентирующий порядок осуществления лицами, замещающими муниципальные должности в Великом Новгороде на постоянной основе, от имени муниципального образования – городского округа Великий Новгород полномочий учредителя организации или порядок управления находящимися в муниципальной собственности акциями (долями участия в уставном капитале) организации, учредителем (акционером, участником) которой является муниципальное образование  - городской округ Великий Новгород».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28.2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20.06.2019 на пункт 4 Порядка предоставления в аренду муниципального имущества, включенного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Великого Новгорода от 28.12.2009 № 565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- 25,"против"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Согласиться в протестом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пункт 4 Порядка предоставления в аренду муниципального имущества, включенного в Перечень муниципального имущества Великого Новгорода, предназначенного </w:t>
      </w:r>
      <w:r>
        <w:rPr>
          <w:rFonts w:ascii="Tms Rmn" w:hAnsi="Tms Rmn" w:cs="Tms Rmn"/>
          <w:color w:val="000000"/>
          <w:sz w:val="26"/>
          <w:szCs w:val="26"/>
        </w:rPr>
        <w:br/>
        <w:t>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Великого Новгорода от 28.12.2009 № 565.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IV квартале 2019 года проект решения о внесении изменений в  Порядок   предоставления в аренду муниципального имущества, включенного в Перечень муниципального 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предпринимательства,   утвержденный  решением Думы Великого Новгорода от 28.12.2009  № 565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28.3.: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ab/>
        <w:t>О рассмотрении протеста прокурора Великого Новгорода от 28.06.2019 № 7-03-2019 на пункты 2.3 и 2.4 Положения об организации деятельности дискотек и диско-клубов на территории Великого Новгорода, утвержденного решением Думы Великого Новгорода от 01.09.2009 № 480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протокольного решения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>«1. Направить протест прокурора Великого Новгорода на пункты 2.3 и 2.4 Положения об организации деятельности дискотек и диско-клубов на территории Великого Новгорода, утвержденного решением Думы Великого Новгорода от 01.09.2009 № 480, в постоянную комиссию Думы Великого Новгорода по законодательству и местному самоуправлению для предварительного обсуждения;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постоянной комиссии Думы Великого Новгорода по законодательству и местному самоуправлению по результатам обсуждения указанного протеста подготовить проект протокольного решения для рассмотрения его на заседании Думы Великого Новгорода в сентябре 2019 года».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28.4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ходе строительства трех новых детских садов в Великом Новгороде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Васильев А.А. - о работе с подрядными организациями на текущий момент, о принятии новых технологических решений;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задал вопрос о введении зданий в эксплуатацию до конца года;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Гетманский А.В. - вопрос о причинах нарушения сроков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сдачи;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вопрос о конструктивных изменениях;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А.А. - ответ по существу заданных вопросов (прикладываются все усилия для соблюдения графика строительства и сроков сдачи, о проблемах с подрядными организациями);</w:t>
      </w:r>
      <w:r>
        <w:rPr>
          <w:rFonts w:ascii="Tms Rmn" w:hAnsi="Tms Rmn" w:cs="Tms Rmn"/>
          <w:color w:val="000000"/>
          <w:sz w:val="26"/>
          <w:szCs w:val="26"/>
        </w:rPr>
        <w:br/>
        <w:t>Дубровина Т.С. задала вопрос о сроках отставания от графика по каждому детскому саду;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А.А. - ответ по существу заданного вопроса (самое большое отставание - 4 месяца);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по хранению закупленного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оборудования;</w:t>
      </w:r>
      <w:r>
        <w:rPr>
          <w:rFonts w:ascii="Tms Rmn" w:hAnsi="Tms Rmn" w:cs="Tms Rmn"/>
          <w:color w:val="000000"/>
          <w:sz w:val="26"/>
          <w:szCs w:val="26"/>
        </w:rPr>
        <w:br/>
        <w:t>Ефимов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И.А. - вопрос по функциональным обязанностям заведующих, принятых на работу;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Бочаров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Ю.В. предложил организовать думские слушания по вопросу; выразил обеспокоенность о судьбе дальнейшего участия Великого Новгорода в национальном проекте "Демография";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внес предложение заслушать руководителей города (какие меры принимаются);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предложил организовать встречу </w:t>
      </w:r>
      <w:r>
        <w:rPr>
          <w:rFonts w:ascii="Tms Rmn" w:hAnsi="Tms Rmn" w:cs="Tms Rmn"/>
          <w:color w:val="000000"/>
          <w:sz w:val="26"/>
          <w:szCs w:val="26"/>
        </w:rPr>
        <w:br/>
        <w:t>с приглашением руководства города, представителей Министерства образования области и другими заинтересованными лицами (основные вопросы - сроки строительства и возможные санкции для бюджета Великого Новгороде при нарушении этих сроков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внес предложение организовать заседание круглого стола по указанному вопросу с участием заинтересованных лиц и приглашением депутатов Думы Великого Новгорода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Великого Новгорода организовать в сентябре 2019 года заседание круглого стола по вопросу о ходе строительства трех новых детских садов в Великом Новгороде с приглашением депутатов Думы Великого Новгорода и других заинтересованных лиц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28.5.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Об уборке территорий Великого Новгорода в осенний и зимний период времени 2019 - 2020 гг.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Новикова С.А. - высказала требование </w:t>
      </w:r>
      <w:r>
        <w:rPr>
          <w:rFonts w:ascii="Tms Rmn" w:hAnsi="Tms Rmn" w:cs="Tms Rmn"/>
          <w:color w:val="000000"/>
          <w:sz w:val="26"/>
          <w:szCs w:val="26"/>
        </w:rPr>
        <w:br/>
        <w:t>о представлении Администрацией Великого Новгорода до момента заключения нового контракта в сентябре 2019 г. информации о тех. задании и финансово-сметных показателях, которые будут закладываться в этот контракт для детального изучения и проработки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Золотарев С.В. предложил рассмотреть вопрос на ближайшем заседании комиссии по жилищному хозяйству, архитектуре и землепользованию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Направить письмо в Администрацию Великого Новгорода о представлении в Думу Великого Новгорода в ближайшие сроки (до момента заключения нового контракта в сентябре 2019 г.)информации о техническом задании и финансово-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сметных показателях, которые будут закладываться в контракт по уборке территорий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>2. Рассмотреть указанный вопрос на очередном заседании комиссии по жилищному хозяйству, архитектуре и землепользованию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70812" w:rsidRDefault="00270812" w:rsidP="0027081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0812" w:rsidRDefault="00270812" w:rsidP="0027081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0812" w:rsidRDefault="00270812" w:rsidP="0027081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270812">
        <w:tc>
          <w:tcPr>
            <w:tcW w:w="3543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70812" w:rsidRDefault="002708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032D6" w:rsidRDefault="00270812"/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BA"/>
    <w:rsid w:val="00270812"/>
    <w:rsid w:val="003277C9"/>
    <w:rsid w:val="007600BA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C4CC-810E-4C39-B2A7-7EA0A3C4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4597</Words>
  <Characters>26204</Characters>
  <Application>Microsoft Office Word</Application>
  <DocSecurity>0</DocSecurity>
  <Lines>218</Lines>
  <Paragraphs>61</Paragraphs>
  <ScaleCrop>false</ScaleCrop>
  <Company/>
  <LinksUpToDate>false</LinksUpToDate>
  <CharactersWithSpaces>30740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2019-09-10T11:37:00Z</dcterms:created>
  <dcterms:modified xsi:type="dcterms:W3CDTF">2019-09-10T11:37:00Z</dcterms:modified>
</cp:coreProperties>
</file>