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6D2" w:rsidRDefault="00BD56D2" w:rsidP="00BD56D2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BD56D2" w:rsidRDefault="00BD56D2" w:rsidP="00BD56D2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BD56D2" w:rsidRDefault="00BD56D2" w:rsidP="00BD56D2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D56D2" w:rsidRDefault="00BD56D2" w:rsidP="00BD56D2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BD56D2" w:rsidRDefault="00BD56D2" w:rsidP="00BD56D2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D56D2" w:rsidRDefault="00BD56D2" w:rsidP="00BD56D2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>заседания Думы Великого Новгорода пятого созыва</w:t>
      </w:r>
    </w:p>
    <w:p w:rsidR="00BD56D2" w:rsidRDefault="00BD56D2" w:rsidP="00BD56D2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BD56D2" w:rsidRDefault="00BD56D2" w:rsidP="00BD56D2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29.10.2015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41</w:t>
      </w:r>
    </w:p>
    <w:p w:rsidR="00BD56D2" w:rsidRDefault="00BD56D2" w:rsidP="00BD56D2">
      <w:pPr>
        <w:autoSpaceDE w:val="0"/>
        <w:autoSpaceDN w:val="0"/>
        <w:adjustRightInd w:val="0"/>
        <w:spacing w:after="0" w:line="240" w:lineRule="auto"/>
        <w:ind w:left="685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BD56D2" w:rsidRDefault="00BD56D2" w:rsidP="00BD56D2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FF"/>
          <w:sz w:val="16"/>
          <w:szCs w:val="1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10"/>
        <w:gridCol w:w="2433"/>
        <w:gridCol w:w="3543"/>
      </w:tblGrid>
      <w:tr w:rsidR="00BD56D2">
        <w:tc>
          <w:tcPr>
            <w:tcW w:w="3510" w:type="dxa"/>
          </w:tcPr>
          <w:p w:rsidR="00BD56D2" w:rsidRDefault="00BD56D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BD56D2" w:rsidRDefault="00BD56D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BD56D2" w:rsidRDefault="00BD56D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 созыва 30 человек</w:t>
            </w:r>
          </w:p>
          <w:p w:rsidR="00BD56D2" w:rsidRDefault="00BD56D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BD56D2">
        <w:tc>
          <w:tcPr>
            <w:tcW w:w="3510" w:type="dxa"/>
          </w:tcPr>
          <w:p w:rsidR="00BD56D2" w:rsidRDefault="00BD56D2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BD56D2" w:rsidRDefault="00BD56D2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В.В. Тимофеев</w:t>
            </w:r>
          </w:p>
          <w:p w:rsidR="00BD56D2" w:rsidRDefault="00BD56D2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</w:tcPr>
          <w:p w:rsidR="00BD56D2" w:rsidRDefault="00BD56D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Новгорода</w:t>
            </w:r>
          </w:p>
        </w:tc>
      </w:tr>
    </w:tbl>
    <w:p w:rsidR="00BD56D2" w:rsidRDefault="00BD56D2" w:rsidP="00BD56D2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Присутствовали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9"/>
        <w:gridCol w:w="6060"/>
      </w:tblGrid>
      <w:tr w:rsidR="00BD56D2">
        <w:tc>
          <w:tcPr>
            <w:tcW w:w="3429" w:type="dxa"/>
          </w:tcPr>
          <w:p w:rsidR="00BD56D2" w:rsidRDefault="00BD56D2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</w:tcPr>
          <w:p w:rsidR="00BD56D2" w:rsidRDefault="00BD56D2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Е.И. Кузиков, К.Д. Демидов</w:t>
            </w:r>
          </w:p>
        </w:tc>
      </w:tr>
      <w:tr w:rsidR="00BD56D2">
        <w:tc>
          <w:tcPr>
            <w:tcW w:w="3429" w:type="dxa"/>
          </w:tcPr>
          <w:p w:rsidR="00BD56D2" w:rsidRDefault="00BD56D2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депутаты Думы </w:t>
            </w:r>
          </w:p>
          <w:p w:rsidR="00BD56D2" w:rsidRDefault="00BD56D2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</w:tcPr>
          <w:p w:rsidR="00BD56D2" w:rsidRDefault="00BD56D2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Авдеев И.Н., Андреев И.А., Старостин А.В., Богомолов В.В.,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Варухин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Н.Г., Гетманский А.В.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,  Данилов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В.В., Еремин В.А., Ефимов А.В.,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 xml:space="preserve">Ефимова О.А., Золотарев С.В.,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Костусенко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Лобач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А.С.,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Ломанов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А.Н., Михайлова Е.В.,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Пельгемяйнен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Н.А., Смирнова Г.Г.,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 xml:space="preserve">Трояновский С.В.,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Хиврич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К.В., Чернов А.А.</w:t>
            </w:r>
          </w:p>
        </w:tc>
      </w:tr>
      <w:tr w:rsidR="00BD56D2">
        <w:tc>
          <w:tcPr>
            <w:tcW w:w="3429" w:type="dxa"/>
          </w:tcPr>
          <w:p w:rsidR="00BD56D2" w:rsidRDefault="00BD56D2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прокурор Великого Новгорода</w:t>
            </w:r>
          </w:p>
        </w:tc>
        <w:tc>
          <w:tcPr>
            <w:tcW w:w="6060" w:type="dxa"/>
          </w:tcPr>
          <w:p w:rsidR="00BD56D2" w:rsidRDefault="00BD56D2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Дубровина Т.С.</w:t>
            </w:r>
          </w:p>
        </w:tc>
      </w:tr>
      <w:tr w:rsidR="00BD56D2">
        <w:tc>
          <w:tcPr>
            <w:tcW w:w="3429" w:type="dxa"/>
          </w:tcPr>
          <w:p w:rsidR="00BD56D2" w:rsidRDefault="00BD56D2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Мэр Великого Новгорода</w:t>
            </w:r>
          </w:p>
        </w:tc>
        <w:tc>
          <w:tcPr>
            <w:tcW w:w="6060" w:type="dxa"/>
          </w:tcPr>
          <w:p w:rsidR="00BD56D2" w:rsidRDefault="00BD56D2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Ю.И.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Бобрышев</w:t>
            </w:r>
            <w:proofErr w:type="spellEnd"/>
          </w:p>
        </w:tc>
      </w:tr>
      <w:tr w:rsidR="00BD56D2">
        <w:tc>
          <w:tcPr>
            <w:tcW w:w="3429" w:type="dxa"/>
          </w:tcPr>
          <w:p w:rsidR="00BD56D2" w:rsidRDefault="00BD56D2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 аппарата Думы Великого Новгорода</w:t>
            </w:r>
          </w:p>
        </w:tc>
        <w:tc>
          <w:tcPr>
            <w:tcW w:w="6060" w:type="dxa"/>
          </w:tcPr>
          <w:p w:rsidR="00BD56D2" w:rsidRDefault="00BD56D2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Екимова С.С.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,  Лысенко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А.А., Ильин М.Е., 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br/>
              <w:t>Кудряшова А.В., Яковенко М.Н.</w:t>
            </w:r>
          </w:p>
        </w:tc>
      </w:tr>
    </w:tbl>
    <w:p w:rsidR="00BD56D2" w:rsidRDefault="00BD56D2" w:rsidP="00BD56D2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BD56D2" w:rsidRDefault="00BD56D2" w:rsidP="00BD56D2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BD56D2">
        <w:tc>
          <w:tcPr>
            <w:tcW w:w="3420" w:type="dxa"/>
          </w:tcPr>
          <w:p w:rsidR="00BD56D2" w:rsidRDefault="00BD56D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 Думы</w:t>
            </w:r>
          </w:p>
          <w:p w:rsidR="00BD56D2" w:rsidRDefault="00BD56D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BD56D2" w:rsidRDefault="00BD56D2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Букетов В.О.,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Мишекурин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В.Ю., Поплавский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Г.Е.,Пшеницын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Ю.Г.,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Сильянов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Трофимов Д.А.</w:t>
            </w:r>
          </w:p>
        </w:tc>
      </w:tr>
    </w:tbl>
    <w:p w:rsidR="00BD56D2" w:rsidRDefault="00BD56D2" w:rsidP="00BD56D2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BD56D2" w:rsidRDefault="00BD56D2" w:rsidP="00BD56D2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BD56D2" w:rsidRDefault="00BD56D2" w:rsidP="00BD56D2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Алексашкин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управлению жилищно-коммунальным хозяйством и охране окружающей среды Администрации Великого Новгорода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Алфимов О.В.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правового управления Администрации Великого Новгорода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Афанасьев А.В.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Власов А.Н.</w:t>
      </w:r>
      <w:r>
        <w:rPr>
          <w:rFonts w:ascii="Tms Rmn" w:hAnsi="Tms Rmn" w:cs="Tms Rmn"/>
          <w:color w:val="000000"/>
          <w:sz w:val="26"/>
          <w:szCs w:val="26"/>
        </w:rPr>
        <w:tab/>
        <w:t>- помощник редактора независимого издания "Новая Новгородская газета"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Григорьев А.Н.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экономике Администрации Великого Новгорода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Жилин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архитектуры, градостроительства и земельных ресурсов Администрации Великого Новгорода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Калашникова С.Б.</w:t>
      </w:r>
      <w:r>
        <w:rPr>
          <w:rFonts w:ascii="Tms Rmn" w:hAnsi="Tms Rmn" w:cs="Tms Rmn"/>
          <w:color w:val="000000"/>
          <w:sz w:val="26"/>
          <w:szCs w:val="26"/>
        </w:rPr>
        <w:tab/>
        <w:t>- редактор отдела местного самоуправления и городского хозяйства МАУ «Редакция газеты «Новгород»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Левков Ю.М.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Новгородской городской общественной организации ветеранов (пенсионеров) войны, труда, Вооруженных Сил и правоохранительных органов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Ломоносов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финансов Администрации Великого Новгорода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Поздняков О.Л.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управлению муниципальным имуществом Великого Новгорода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Светлов С.И.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Тарасов А.А.</w:t>
      </w:r>
      <w:r>
        <w:rPr>
          <w:rFonts w:ascii="Tms Rmn" w:hAnsi="Tms Rmn" w:cs="Tms Rmn"/>
          <w:color w:val="000000"/>
          <w:sz w:val="26"/>
          <w:szCs w:val="26"/>
        </w:rPr>
        <w:tab/>
        <w:t>- первый заместитель Главы Администрации Великого Новгорода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Фадеев В.В.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Шимановский М.И.</w:t>
      </w:r>
      <w:r>
        <w:rPr>
          <w:rFonts w:ascii="Tms Rmn" w:hAnsi="Tms Rmn" w:cs="Tms Rmn"/>
          <w:color w:val="000000"/>
          <w:sz w:val="26"/>
          <w:szCs w:val="26"/>
        </w:rPr>
        <w:tab/>
        <w:t>- политтехнолог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Шишкин А.Ю.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управляющий делами, председатель комитета муниципальной службы Администрации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Велкого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Новгорода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Щеголев Е.И.</w:t>
      </w:r>
      <w:r>
        <w:rPr>
          <w:rFonts w:ascii="Tms Rmn" w:hAnsi="Tms Rmn" w:cs="Tms Rmn"/>
          <w:color w:val="000000"/>
          <w:sz w:val="26"/>
          <w:szCs w:val="26"/>
        </w:rPr>
        <w:tab/>
        <w:t>- генеральный директор МУП Великого Новгорода "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Теплоэнерго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"</w:t>
      </w:r>
    </w:p>
    <w:p w:rsidR="00BD56D2" w:rsidRDefault="00BD56D2" w:rsidP="00BD56D2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BD56D2" w:rsidRDefault="00BD56D2" w:rsidP="00BD56D2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Программу приватизации муниципального имущества Великого Новгорода в 2015 году</w:t>
      </w:r>
    </w:p>
    <w:p w:rsidR="00BD56D2" w:rsidRDefault="00BD56D2" w:rsidP="00BD56D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2.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29.12.2014 № 411 "О бюджете Великого Новгорода на 2015 год и на плановый период 2016 и 2017 годов" </w:t>
      </w:r>
    </w:p>
    <w:p w:rsidR="00BD56D2" w:rsidRDefault="00BD56D2" w:rsidP="00BD56D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  <w:t>Об особенностях составления и утверждения проекта бюджета Великого Новгорода на 2016 год</w:t>
      </w:r>
    </w:p>
    <w:p w:rsidR="00BD56D2" w:rsidRDefault="00BD56D2" w:rsidP="00BD56D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решение Думы Великого Новгорода от 27.11.2009 № 533 "Об утверждении коэффициентов для расчета арендной платы за земельные участки, государственная собственность на которые не разграничена"</w:t>
      </w:r>
    </w:p>
    <w:p w:rsidR="00BD56D2" w:rsidRDefault="00BD56D2" w:rsidP="00BD56D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порядке определения размера арендной платы, условиях и сроках внесения арендной платы за использование земельных участков, находящихся в муниципальной собственности</w:t>
      </w:r>
    </w:p>
    <w:p w:rsidR="00BD56D2" w:rsidRDefault="00BD56D2" w:rsidP="00BD56D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Порядка определения цены земельных участков, находящихся в муниципальной собственности городского округа Великого Новгорода, при заключении договоров купли-продажи земельных участков без проведения торгов</w:t>
      </w:r>
    </w:p>
    <w:p w:rsidR="00BD56D2" w:rsidRDefault="00BD56D2" w:rsidP="00BD56D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  <w:t>Об отмене решений Думы Великого Новгорода</w:t>
      </w:r>
    </w:p>
    <w:p w:rsidR="00BD56D2" w:rsidRDefault="00BD56D2" w:rsidP="00BD56D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  <w:t>О назначении публичных слушаний</w:t>
      </w:r>
    </w:p>
    <w:p w:rsidR="00BD56D2" w:rsidRDefault="00BD56D2" w:rsidP="00BD56D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Положения о пенсионном обеспечении муниципальных служащих, а также лиц, замещавших муниципальные должности в органах местного самоуправления муниципального образования - городского округа Великий Новгород</w:t>
      </w:r>
    </w:p>
    <w:p w:rsidR="00BD56D2" w:rsidRDefault="00BD56D2" w:rsidP="00BD56D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Положения "О стратегическом планировании в Великом Новгороде"</w:t>
      </w:r>
    </w:p>
    <w:p w:rsidR="00BD56D2" w:rsidRDefault="00BD56D2" w:rsidP="00BD56D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  <w:t>О направлении в Новгородскую областную Думу в порядке законодательной инициативы проекта областного закона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 "Об установлении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ограничений  розничной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продажи  безалкогольных тонизирующих напитков"</w:t>
      </w:r>
    </w:p>
    <w:p w:rsidR="00BD56D2" w:rsidRDefault="00BD56D2" w:rsidP="00BD56D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 сообщении лицами, замещающими муниципальные должности, и муниципальными служащими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BD56D2" w:rsidRDefault="00BD56D2" w:rsidP="00BD56D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Правила благоустройства и дизайна городской среды Великого Новгорода</w:t>
      </w:r>
    </w:p>
    <w:p w:rsidR="00BD56D2" w:rsidRDefault="00BD56D2" w:rsidP="00BD56D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  <w:t>О создании рабочей комиссии</w:t>
      </w:r>
    </w:p>
    <w:p w:rsidR="00BD56D2" w:rsidRDefault="00BD56D2" w:rsidP="00BD56D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О присвоении наименования мосту через реку Волхов в Великом Новгороде, соединяющему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Лужское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шоссе и ул. 20 Января</w:t>
      </w:r>
    </w:p>
    <w:p w:rsidR="00BD56D2" w:rsidRDefault="00BD56D2" w:rsidP="00BD56D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присвоении наименования скверу, расположенному на ул.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Рогатица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у дома № 37 в квартале 30 Великого Новгорода</w:t>
      </w:r>
    </w:p>
    <w:p w:rsidR="00BD56D2" w:rsidRDefault="00BD56D2" w:rsidP="00BD56D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присвоении наименования скверу, расположенному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на набережной реки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Гзень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 кварталах 237, 240 Великого Новгорода</w:t>
      </w:r>
    </w:p>
    <w:p w:rsidR="00BD56D2" w:rsidRDefault="00BD56D2" w:rsidP="00BD56D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  <w:t>О присвоении наименования лесопарку, расположенному между Посольской ул. и рекой Волхов в квартале 12 Великого Новгорода</w:t>
      </w:r>
    </w:p>
    <w:p w:rsidR="00BD56D2" w:rsidRDefault="00BD56D2" w:rsidP="00BD56D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состав городской топонимической комиссии</w:t>
      </w:r>
    </w:p>
    <w:p w:rsidR="00BD56D2" w:rsidRDefault="00BD56D2" w:rsidP="00BD56D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  <w:t>Об отзыве представителей</w:t>
      </w:r>
    </w:p>
    <w:p w:rsidR="00BD56D2" w:rsidRDefault="00BD56D2" w:rsidP="00BD56D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21.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почетным знаком "За заслуги перед Великим Новгородом"</w:t>
      </w:r>
    </w:p>
    <w:p w:rsidR="00BD56D2" w:rsidRDefault="00BD56D2" w:rsidP="00BD56D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22.</w:t>
      </w:r>
      <w:r>
        <w:rPr>
          <w:rFonts w:ascii="Tms Rmn" w:hAnsi="Tms Rmn" w:cs="Tms Rmn"/>
          <w:color w:val="000000"/>
          <w:sz w:val="26"/>
          <w:szCs w:val="26"/>
        </w:rPr>
        <w:tab/>
        <w:t>О делегировании представителей в состав рабочей группы по разработке обоснования коэффициентов для расчета арендной платы за использование земельных участков, находящихся в муниципальной собственности, и земельных участков, государственная собственность на которые не разграничена</w:t>
      </w:r>
    </w:p>
    <w:p w:rsidR="00BD56D2" w:rsidRDefault="00BD56D2" w:rsidP="00BD56D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изменения в Регламент Думы Великого Новгорода</w:t>
      </w:r>
    </w:p>
    <w:p w:rsidR="00BD56D2" w:rsidRDefault="00BD56D2" w:rsidP="00BD56D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24.</w:t>
      </w:r>
      <w:r>
        <w:rPr>
          <w:rFonts w:ascii="Tms Rmn" w:hAnsi="Tms Rmn" w:cs="Tms Rmn"/>
          <w:color w:val="000000"/>
          <w:sz w:val="26"/>
          <w:szCs w:val="26"/>
        </w:rPr>
        <w:tab/>
        <w:t>О назначении публичных слушаний по вопросу внесения изменения в Устав Великого Новгорода</w:t>
      </w:r>
    </w:p>
    <w:p w:rsidR="00BD56D2" w:rsidRDefault="00BD56D2" w:rsidP="00BD56D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25.</w:t>
      </w:r>
      <w:r>
        <w:rPr>
          <w:rFonts w:ascii="Tms Rmn" w:hAnsi="Tms Rmn" w:cs="Tms Rmn"/>
          <w:color w:val="000000"/>
          <w:sz w:val="26"/>
          <w:szCs w:val="26"/>
        </w:rPr>
        <w:tab/>
        <w:t>О назначении публичных слушаний по вопросу внесения изменения в Устав Великого Новгорода</w:t>
      </w:r>
    </w:p>
    <w:p w:rsidR="00BD56D2" w:rsidRDefault="00BD56D2" w:rsidP="00BD56D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26.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почетным знаком "За заслуги перед Великим Новгородом"</w:t>
      </w:r>
    </w:p>
    <w:p w:rsidR="00BD56D2" w:rsidRDefault="00BD56D2" w:rsidP="00BD56D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27.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BD56D2" w:rsidRDefault="00BD56D2" w:rsidP="00BD56D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28.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BD56D2" w:rsidRDefault="00BD56D2" w:rsidP="00BD56D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29.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BD56D2" w:rsidRDefault="00BD56D2" w:rsidP="00BD56D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30.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BD56D2" w:rsidRDefault="00BD56D2" w:rsidP="00BD56D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31.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BD56D2" w:rsidRDefault="00BD56D2" w:rsidP="00BD56D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32.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BD56D2" w:rsidRDefault="00BD56D2" w:rsidP="00BD56D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33.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BD56D2" w:rsidRDefault="00BD56D2" w:rsidP="00BD56D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34.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BD56D2" w:rsidRDefault="00BD56D2" w:rsidP="00BD56D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35.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BD56D2" w:rsidRDefault="00BD56D2" w:rsidP="00BD56D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36.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BD56D2" w:rsidRDefault="00BD56D2" w:rsidP="00BD56D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37.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BD56D2" w:rsidRDefault="00BD56D2" w:rsidP="00BD56D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38.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BD56D2" w:rsidRDefault="00BD56D2" w:rsidP="00BD56D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39.</w:t>
      </w:r>
      <w:r>
        <w:rPr>
          <w:rFonts w:ascii="Tms Rmn" w:hAnsi="Tms Rmn" w:cs="Tms Rmn"/>
          <w:color w:val="000000"/>
          <w:sz w:val="26"/>
          <w:szCs w:val="26"/>
        </w:rPr>
        <w:tab/>
        <w:t>Об объявлении Благодарности Думы Великого Новгорода</w:t>
      </w:r>
    </w:p>
    <w:p w:rsidR="00BD56D2" w:rsidRDefault="00BD56D2" w:rsidP="00BD56D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40.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BD56D2" w:rsidRDefault="00BD56D2" w:rsidP="00BD56D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41.</w:t>
      </w:r>
      <w:r>
        <w:rPr>
          <w:rFonts w:ascii="Tms Rmn" w:hAnsi="Tms Rmn" w:cs="Tms Rmn"/>
          <w:color w:val="000000"/>
          <w:sz w:val="26"/>
          <w:szCs w:val="26"/>
        </w:rPr>
        <w:tab/>
        <w:t>Разное</w:t>
      </w:r>
    </w:p>
    <w:p w:rsidR="00BD56D2" w:rsidRDefault="00BD56D2" w:rsidP="00BD56D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BD56D2" w:rsidRDefault="00BD56D2" w:rsidP="00BD56D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Тимофеев В.В.: - 1) проинформировал депутатов Думы о наличии заявления заместителя Председателя Думы Великого Новгорода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Букетова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В.О.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о том, что в связи с невозможностью его личного присутствия на заседании Думы 29.10.2015, он выразил свое волеизъявление,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которе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будет учтено при подведении окончательных итогов голосования (копия прилагается); 2) о включении в раздел "Разное" следующих вопросов: а) о выполнении Администрацией Великого Новгорода протокольного решения Думы Великого Новгорода от 24.09.2015 о принятии мер к возврату предприятиями в сфере ЖКХ средств возобновляемого фонда и определении порядка учета этих средств; б) о проекте протокольного решения Думы Великого Новгорода об обращении к Губернатору Новгородской области с инициативой об установлении по муниципальному образованию - городскому округу Великий Новгород на 2016 год предельного индекса изменения размера вносимой гражданами платы за коммунальные услуги в размере 16,1 процента;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3)  предложил вопросы №№ 23 - 25 перенести на следующее заседание Думы в ноябре 2015 года в связи с отсутствием докладчика по данным вопросам;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4) объявил о снятии с рассмотрения докладчиком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Маяцким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В.А. вопроса № 26.</w:t>
      </w:r>
    </w:p>
    <w:p w:rsidR="00BD56D2" w:rsidRDefault="00BD56D2" w:rsidP="00BD56D2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"за" - 21, "против" - нет, "воздержались" - 2</w:t>
      </w:r>
    </w:p>
    <w:p w:rsidR="00BD56D2" w:rsidRDefault="00BD56D2" w:rsidP="00BD56D2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с учетом поступивших предложений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hAnsi="Times New Roman" w:cs="Times New Roman"/>
          <w:color w:val="000000"/>
          <w:sz w:val="26"/>
          <w:szCs w:val="26"/>
        </w:rPr>
        <w:br/>
      </w:r>
    </w:p>
    <w:p w:rsidR="00BD56D2" w:rsidRDefault="00BD56D2" w:rsidP="00BD56D2">
      <w:pPr>
        <w:autoSpaceDE w:val="0"/>
        <w:autoSpaceDN w:val="0"/>
        <w:adjustRightInd w:val="0"/>
        <w:spacing w:after="0" w:line="240" w:lineRule="auto"/>
        <w:ind w:left="685"/>
        <w:rPr>
          <w:rFonts w:ascii="Times New Roman CYR" w:hAnsi="Times New Roman CYR" w:cs="Times New Roman CYR"/>
          <w:color w:val="0000FF"/>
          <w:sz w:val="16"/>
          <w:szCs w:val="16"/>
        </w:rPr>
      </w:pPr>
      <w:bookmarkStart w:id="0" w:name="_GoBack"/>
      <w:bookmarkEnd w:id="0"/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Программу приватизации муниципального имущества Великого Новгорода в 2015 году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Поздняков Олег Леонидович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Данилов В.В., Богомолов В.В., Ефимова О.А.,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постоянных комиссий - принять данный проект решения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- 21, "против" - 1, "воздержались" - нет,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голосовали" - 2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(с учетом личного заявления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Букетова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В.О.)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решение Думы Великого Новгорода от 29.12.2014 № 411 "О бюджете Великого Новгорода на 2015 год и на плановый период 2016 и 2017 годов" 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Елена Анатольевна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Данилов В.В., Богомолов В.В., Ефимова О.А., Еремин В.А.,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постоянных комиссий - принять данный проект решения за исключением перераспределения ассигнований в сумме 3630,4 тыс. рублей с содержания сетей наружного освещения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за проект решения в первом чтении: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- 23, "против" - 1, "воздержались" - нет;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(с учетом личного заявления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Букетова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В.О.)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2) за поправку Администрации Великого Новгорода от 21.10.2015 № 1827: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- 16, "против" - 6, "воздержались" - 2;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(с учетом личного заявления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Букетова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В.О.)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3) за поправку комиссии по законодательству 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местному самоуправлению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от 27.10.2015 № 1509: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- 24, "против" - нет, "воздержались" - нет;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(с учетом личного заявления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Букетова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В.О.)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4) за проект решения с учетом поправок Администрации Великого Новгорода от 21.10.2015 № 1827 и поправки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комиссии по законодательству и местному самоуправлению Думы Великого Новгорода от 27.10.2015 № 1509: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- 24, "против" - нет, "воздержались" - нет;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(с учетом личного заявления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Букетова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В.О.)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5) за протокольное решение: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- 23, "против" - нет, "воздержались" - нет;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1. Проект решения, внесённый Администрацией Великого Новгорода, принять с учетом поправок Администрации Великого Новгорода от 21.10.2015 № 1827 и поправки комиссии по законодательству и местному самоуправлению Думы Великого Новгорода от 27.10.2015 № 1509.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"Поручить Администрации Великого Новгорода разработать муниципальную программу по содержанию сетей наружного освещения города и представить ее на рассмотрение депутатам Думы Великого Новгорода".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особенностях составления и утверждения проекта бюджета Великого Новгорода на 2016 год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Еремин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Данилов В.В. - о решении постоянных комиссий - поддержать данный проект решения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- 24, "против" - нет, "воздержались" - нет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(с учетом личного заявления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Букетова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В.О.)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27.11.2009 № 533 "Об утверждении коэффициентов для расчета арендной платы за земельные участки, государственная собственность на которые не разграничена"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Светлов Сергей Иванович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Данилов В.В., Богомолов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постоянных комиссий - поддержать данный проект решения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- 24, "против" - нет, "воздержались" - нет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(с учетом личного заявления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Букетова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В.О.)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 порядке определения размера арендной платы, условиях и сроках внесения арендной платы за использование земельных участков, находящихся в муниципальной собственности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Светлов С.И.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Данилов В.В., Богомолов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постоянных комиссий - принять данный проект решения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в целом с учетом поправки Администрации Великого Новгорода от 16.10.2015 № М22-5151-И: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- 24, "против" - нет, "воздержались" - нет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(с учетом личного заявления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Букетова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В.О.)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учетом поправки Администрации Великого Новгорода от 16.10.2015 № М22-5151-И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Порядка определения цены земельных участков, находящихся в муниципальной собственности городского округа Великого Новгорода, при заключении договоров купли-продажи земельных участков без проведения торгов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Светлов С.И.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Данилов В.В., Богомолов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постоянных комиссий - принять данный проект решения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- 1, "воздержались" - нет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(с учетом личного заявления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Букетова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В.О.)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отмене решений Думы Великого Новгорода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Светлов С.И.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 решении комиссии по законодательству и местному самоуправлению - принять данный проект решения;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Демидов К.Д. - об отсутствии в проекте решения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коррупциогенных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факторов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в целом с учетом поправки Администрации Великого Новгорода от 16.10.2015 № М22-5150-И: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- 24, "против" - нет, "воздержались" - нет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(с учетом личного заявления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Букетова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В.О.)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учетом поправки Администрации Великого Новгорода от 16.10.2015 № М22-5150-И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назначении публичных слушаний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Светлов С.И.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Еремин В.А., Данилов В.В., Богомолов В.В. - о решении постоянных комиссий - принять данный проект решения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за проект решения в целом с учетом поправок Администрации Великого Новгорода от 14.10.2015 № М22-5090-И, </w:t>
      </w:r>
      <w:r>
        <w:rPr>
          <w:rFonts w:ascii="Tms Rmn" w:hAnsi="Tms Rmn" w:cs="Tms Rmn"/>
          <w:color w:val="000000"/>
          <w:sz w:val="26"/>
          <w:szCs w:val="26"/>
        </w:rPr>
        <w:br/>
        <w:t>от 21.10.2015 № М22-5224-И: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- 24, "против" - нет, "воздержались" - нет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(с учетом личного заявления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Букетова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В.О.)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Администрацией Великого Новгорода, принять с учетом поправок Администрации Великого Новгорода от 14.10.2015 № М22-5090-И, </w:t>
      </w:r>
      <w:r>
        <w:rPr>
          <w:rFonts w:ascii="Tms Rmn" w:hAnsi="Tms Rmn" w:cs="Tms Rmn"/>
          <w:color w:val="000000"/>
          <w:sz w:val="26"/>
          <w:szCs w:val="26"/>
        </w:rPr>
        <w:br/>
        <w:t>от 21.10.2015 № М22-5224-И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Положения о пенсионном обеспечении муниципальных служащих, а также лиц, замещавших муниципальные должности в органах местного самоуправления муниципального образования - городского округа Великий Новгород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Шишкин Алексей Юрьевич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Пельгемяйнен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Н.А. - о несогласии с принятием данного проекта решения;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Данилов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Ефимова О.А. - о решении постоянных комиссий - принять данный проект решения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в целом с учетом поправки Администрации Великого Новгорода от 20.10.2015 № М22-5219-И: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- 19, "против" - 3, "воздержались" - 2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(с учетом личного заявления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Букетова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В.О.)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 принять с учетом поправки Администрации Великого Новгорода от 20.10.2015 № М22-5219-И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Положения "О стратегическом планировании в Великом Новгороде"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Григорьев Александр Николаевич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Григорьев А.Н. - озвучил устную поправку - об исключении слов "и корректирует" в пункте 6.1. Раздела 6 Положения, представленного в поправке Администрации Великого Новгорода от 21.10.2015 № М22-5235-И, и об установлении последовательности пунктов Раздела 6;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 - о рабочей группе по разработке Стратегии Великого Новгорода;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Данилов В.В., Богомолов В.В., Ефимова О.А.,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Еремин В.А. - о решении постоянных комиссий - принять данный проект решения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в целом с учетом поправки Администрации Великого Новгорода от 21.10.2015 № М22-5235-И и устной поправки: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"за" - 23, "против" - нет, "воздержались" - нет,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голосовали" - 1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(с учетом личного заявления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Букетова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В.О.)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учетом поправки Администрации Великого Новгорода от 21.10.2015 № М22-5235-И и устной поправки об исключении слов "и корректирует" в пункте 6.1. Раздела 6 Положения и об установлении последовательности пунктов Раздела 6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11.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направлении в Новгородскую областную Думу в порядке законодательной инициативы проекта областного закона</w:t>
      </w:r>
      <w:r>
        <w:rPr>
          <w:rFonts w:ascii="Tms Rmn" w:hAnsi="Tms Rmn" w:cs="Tms Rmn"/>
          <w:color w:val="000000"/>
          <w:sz w:val="26"/>
          <w:szCs w:val="26"/>
        </w:rPr>
        <w:br/>
        <w:t>"Об установлении ограничений  розничной продажи  безалкогольных тонизирующих напитков"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Константин Дмитриевич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Богомолов В.В. - о полном запрете продажи безалкогольных тонизирующих напитков;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Ломанов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А.Н. - о предложении по реализации данных напитков в аптечных сетях;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В.В., Ефимова О.А. - о решении постоянных комиссий - принять данный проект решения;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- 24, "против" - нет, "воздержались" - нет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(с учетом личного заявления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Букетова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В.О.)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 сообщении лицами, замещающими муниципальные должности, и муниципальными служащими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- 23, "против" - нет, "воздержались" - нет,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голосовали" - 1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(с учетом личного заявления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Букетова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В.О.)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Правила благоустройства и дизайна городской среды Великого Новгорода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 - о необходимости создания рабочей группы по привидению соответствующих документов в соответствие с действующим законодательством;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 решении комиссии по законодательству и местному самоуправлению - принять данный проект решения и рекомендовать Администрации создать рабочую группу по разработке Правил благоустройства территории Великого Новгорода, регулируемых в том числе вопросы дизайна городской среды;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Богомолов В.В., Еремин В.А. - о решении постоянных комиссий - принять данный проект решения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за проект решения: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- 23, "против" - нет, "воздержались" - нет,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голосовали" - 1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(с учетом личного заявления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Букетова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В.О.)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2) за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"за" - 21, "против" - 2, "воздержались" - нет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1. Проект решения, внесённый заместителем Председателя Думы Великого Новгорода, принять.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"Поручить Администрации Великого Новгорода создать рабочую группу по разработке Правил благоустройства территории Великого Новгорода, регулирующих в том числе вопросы дизайна городской среды". 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создании рабочей комиссии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Тимофеев В.В. - о рассмотрении данного вопроса на заседании Экспертного совета при Думе Великого Новгорода и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о  рекомендации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Думе Великого Новгорода  - создать рабочую группу по разработке концепции обращения с домашними животными на территории Великого Новгорода;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 решении комиссии по законодательству и местному самоуправлению - принять данный проект решения;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Ефимова О.А. - о решении комиссии по социальным вопросам - принять данный проект решения, делегировав в состав рабочей комиссии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Пельгемяйнен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Н.А.;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Богомолов В.В. - о решении комиссии по жилищному хозяйству, архитектуре и землепользованию - принять проект решения; о представлении отчетов о деятельности комиссий, созданных при Администрации и Думе Великого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Новгорода,  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состав которых входят депутаты Думы Великого Новгорода;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Еремин В.А. - о решении комиссии по городскому хозяйству - принять данный проект решения;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1) за проект решения с учетом поправки заместителя Председателя Думы Великого Новгорода от 26.10.2015 № 1504 и с учетом устной поправки о включении в состав рабочей группы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Пельгемяйнен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Н.А.: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- 23, "против" - нет, "воздержались" - 1;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(с учетом личного заявления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Букетова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В.О.)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2) за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"за" - 23, "против" - нет, "воздержались" - нет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1. Проект решения, внесённый заместителем Председателя Думы Великого Новгорода, принять с учетом поправки заместителя Председателя Думы Великого Новгорода от 26.10.2015 № 1504 и с учетом устной поправки о включении в состав рабочей группы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Пельгемяйнен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Н.А.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"Поручить Администрации Великого Новгорода и Думе Великого Новгорода в декабре 2015 года представить отчет о деятельности комиссий и других совещательных органов, </w:t>
      </w:r>
      <w:r>
        <w:rPr>
          <w:rFonts w:ascii="Tms Rmn" w:hAnsi="Tms Rmn" w:cs="Tms Rmn"/>
          <w:color w:val="000000"/>
          <w:sz w:val="26"/>
          <w:szCs w:val="26"/>
        </w:rPr>
        <w:br/>
        <w:t>в состав которых входят депутаты Думы Великого Новгорода".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О присвоении наименования мосту через реку Волхов в Великом Новгороде, соединяющему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Лужское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шоссе и ул. 20 Января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Еремин В.А., Данилов В.В., Ефимова О.А., Богомолов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постоянных комиссий - принять данный проект решения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- 19, "против" - 3, "воздержались" - 2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(с учетом личного заявления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Букетова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В.О.)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присвоении наименования скверу, расположенному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на ул.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Рогатица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у дома № 37 в квартале 30 Великого Новгорода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Еремин В.А., Данилов В.В., Ефимова О.А., Богомолов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постоянных комиссий - принять данный проект решения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- 24, "против" - нет, "воздержались" - нет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(с учетом личного заявления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Букетова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В.О.)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присвоении наименования скверу, расположенному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на набережной реки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Гзень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 кварталах 237, 240 Великого Новгорода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Еремин В.А., Данилов В.В., Ефимова О.А., Богомолов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постоянных комиссий - принять данный проект решения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- 23, "против" - 1, "воздержались" - нет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(с учетом личного заявления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Букетова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В.О.)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присвоении наименования лесопарку, расположенному между Посольской ул. и рекой Волхов в квартале 12 Великого Новгорода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Варухин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Н.Г. - о необходимости установки на территории данного сквера памятника морякам;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 - о необходимости создания рабочей группы по разработке Плана мероприятий по благоустройству скверов и парков Великого Новгорода;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Смирнова Г.Г., Трояновский С.В. - об уточнении произношения названия данного сквера "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Славенский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" с ударением на первый слог;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- 24, "против" - нет, "воздержались" - нет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(с учетом личного заявления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Букетова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В.О.)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состав городской топонимической комиссии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- 24, "против" - нет, "воздержались" - нет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(с учетом личного заявления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Букетова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В.О.)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 принять.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отзыве представителей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Евгений Иванович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 решении комиссии по законодательству и местному самоуправлению - принять данный проект решения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за проект решения в целом с учетом поправки заместителя Председателя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Кузикова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Е.И. </w:t>
      </w:r>
      <w:r>
        <w:rPr>
          <w:rFonts w:ascii="Tms Rmn" w:hAnsi="Tms Rmn" w:cs="Tms Rmn"/>
          <w:color w:val="000000"/>
          <w:sz w:val="26"/>
          <w:szCs w:val="26"/>
        </w:rPr>
        <w:br/>
        <w:t>от 21.10.2015 № 1489: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- 23, "против" - нет, "воздержались" - нет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(с учетом личного заявления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Букетова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В.О.)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(при рассмотрении вопросов №№ 21 - 41 отсутствовал Трояновский С.В.)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заместителем Председателя Думы Великого Новгорода, принять с учетом поправки заместителя Председателя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Кузикова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Е.И. </w:t>
      </w:r>
      <w:r>
        <w:rPr>
          <w:rFonts w:ascii="Tms Rmn" w:hAnsi="Tms Rmn" w:cs="Tms Rmn"/>
          <w:color w:val="000000"/>
          <w:sz w:val="26"/>
          <w:szCs w:val="26"/>
        </w:rPr>
        <w:br/>
        <w:t>от 21.10.2015 № 1489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почетным знаком "За заслуги перед Великим Новгородом"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Е.И.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Данилов В.В., Ефимова О.А., Богомолов В.В., Еремин В.А.,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постоянных комиссий - принять данный проект решения;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Тимофеев В.В. - о предложении принять протокольное решение Думы Великого Новгорода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за проект решения: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- 16, "против" - 4, "воздержались" - 3;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(с учетом личного заявления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Букетова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В.О.)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2) за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"за" - 22, "против" - нет, "воздержались" - нет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1. Проект решения, внесённый заместителем Председателя Думы Великого Новгорода, принять.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"Поручить постоянной комиссии по законодательству и местному самоуправлению Думы Великого Новгорода внести изменения в Положение о почетном знаке "За заслуги перед Великим Новгородом" в части регламентирования процесса награждения данным знаком и до конца 2015 года представить соответствующий проект решения на рассмотрение Думы Великого Новгорода".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делегировании представителей в состав рабочей группы по разработке обоснования коэффициентов для расчета арендной платы за использование земельных участков, находящихся в муниципальной собственности, и земельных участков, государственная собственность на которые не разграничена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Е.И.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Данилов В.В., Богомолов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И.И.- о решении постоянных комиссий - принять данный проект решения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за проект решения с учетом поправки заместителя Председателя Думы Великого Новгорода от 27.10.2015 № 1505: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- 23, "против" - нет, "воздержались" - нет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(с учетом личного заявления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Букетова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В.О.)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 с учетом поправки заместителя Председателя Думы Великого Новгорода от 27.10.2015 № 1505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Илья Ильич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депутатом Думы Великого Новгорода, принять.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Старостин Алексей Владимирович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Смирнова Галина Геннадьевна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депутатом Думы Великого Новгорода, принять.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Смирнова Г.Г.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Смирнова Г.Г.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депутатом Думы Великого Новгорода, принять.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Антон Сергеевич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депутатом Думы Великого Новгорода, принять.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Еремин Владимир Александрович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депутатом Думы Великого Новгорода, принять.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Еремин В.А.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депутатом Думы Великого Новгорода, принять.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Еремин В.А.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37.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Пельгемяйнен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Надежда Александровна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Богомолов Владимир Валерьевич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депутатом Думы Великого Новгорода, принять.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объявлении Благодарности Думы Великого Новгорода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Богомолов В.В.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Владимир Владимирович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Разное 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 xml:space="preserve">41.1.СЛУШАЛИ: О выполнении Администрацией Великого Новгорода протокольного решения Думы Великого Новгорода от 24.09.2015 о принятии мер к возврату предприятиями в сфере ЖКХ средств возобновляемого фонда и определении порядка учета этих средств 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Светлов С.И.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Светлов С.И.  - о последовательности и порядке выполнения протокольного решения: в соответствии с протокольным решением, принятым на заседании Думы 24.09.2015 Администрация города подготовила ряд документов, которые выполняют это протокольное решение, подготовлено распоряжение Администрации города о порядке возврата денежных средств, учет и контроль будет происходить на счету Администрации Великого Новгорода. Порядок следующий: муниципальные предприятия, которые пользовались денежными средствами обязаны перечислить эти денежные средства на счет Администрации, соответствующее уведомление каждым предприятием получено; об определении сроков  возврата денежных средств; о предоставлении рассрочки для МУП Великого Новгорода "Новгородский водоканал" по возврату денежных средств; о ведении переговоров с Северной финансовой корпорацией по охране окружающей среды (НЕФКО) о возможности дальнейшего использования этих денежных средств для целевых направлений в развитие муниципальных предприятий "Новгородский водоканал" и "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Теплоэнерго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"; озвучил суммы, предназначенные для возврата денежных средств: </w:t>
      </w:r>
      <w:r>
        <w:rPr>
          <w:rFonts w:ascii="Tms Rmn" w:hAnsi="Tms Rmn" w:cs="Tms Rmn"/>
          <w:color w:val="000000"/>
          <w:sz w:val="26"/>
          <w:szCs w:val="26"/>
        </w:rPr>
        <w:br/>
        <w:t>МУП "Новгородский водоканал" - 4401692 руб.; МУП "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Теплоэнерго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" порядка 16 млн. руб. (3696175 руб.+12195000 руб.); о поступлении обращения МУП "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Теплоэнерго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" о переносе срока возврата денежных средств на период после отопительного сезона; о задолженности ЗАО "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Спецавтохозяйство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" в размере 23673646 руб.; о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непредоставлении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информации ЗАО "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Спецавтохозяйство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"  по возврату данной суммы; 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Тимофеев В.В. - проинформировал о наличии ответа ЗАО "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Спецавтохозяйство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" на имя Мэра Великого Новгорода об отсутствии задолженности по договору о возобновляемом фонде;</w:t>
      </w:r>
      <w:r>
        <w:rPr>
          <w:rFonts w:ascii="Tms Rmn" w:hAnsi="Tms Rmn" w:cs="Tms Rmn"/>
          <w:color w:val="000000"/>
          <w:sz w:val="26"/>
          <w:szCs w:val="26"/>
        </w:rPr>
        <w:br/>
        <w:t>Светлов С.И. - о согласовании направления целевого использования денежных средств с корпорацией до конца ноября 2015 года (в отношении МУП "Новгородский водоканал" и МУП "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Теплоэнерго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"); о планируемой претензионной работе в отношении возврата денежных средств ЗАО "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Спецавтохозяйство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" и о возможном обращении в суд;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Золотарев С.В. - о необходимости возобновления работы данного фонда; о наличии у предприятия проектов, направленных на улучшение качества питьевой воды и на энергосбережение; </w:t>
      </w:r>
      <w:r>
        <w:rPr>
          <w:rFonts w:ascii="Tms Rmn" w:hAnsi="Tms Rmn" w:cs="Tms Rmn"/>
          <w:color w:val="000000"/>
          <w:sz w:val="26"/>
          <w:szCs w:val="26"/>
        </w:rPr>
        <w:br/>
      </w:r>
      <w:r>
        <w:rPr>
          <w:rFonts w:ascii="Tms Rmn" w:hAnsi="Tms Rmn" w:cs="Tms Rmn"/>
          <w:color w:val="000000"/>
          <w:sz w:val="26"/>
          <w:szCs w:val="26"/>
        </w:rPr>
        <w:lastRenderedPageBreak/>
        <w:t>Богомолов В.В. - о необходимости проведения претензионной работы по возврату денежных средств ЗАО "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Спецавтохозяйство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";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Тимофеев В.В. - о нарушении условия возвратности денежных средств в данный фонд; об информации, направленной НЕФКО в адрес Администрации Великого Новгорода, об обязательствах по заключенному соглашению; о решении Думы Великого Новгорода 2001 года о поручении Администрации Великого Новгорода об обеспечении возвратности этих денежных средств; о необходимости представления Администрацией Великого Новгорода информации о принятых мерах в ноябре 2015 года;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Бобрышев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Ю.И. - об образовании и юридической составляющей возобновляемого фонда; о заключении трехстороннего соглашения в 2001 году о выделении денежных средств на решение экологических проблем; о необходимости выбора более значимых проектов в рамках использования этих денежных средств; о несогласии с тем, что Администрацией Великого Новгорода не проводились меры по возврату предприятиями в сфере ЖКХ средств возобновляемого фонда и определения порядка учета этих средств; о постоянном проведении работы по данному вопросу; о проведенных встречах с представителями НЕФКО по решению вопроса о самостоятельности Администрацией Великого Новгорода направления денежных средств в отношении данных муниципальных предприятий и ЗАО "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Спецавтохозяйство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"; о возможной договоренности "напрямую" ЗАО "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Спецавтохозяйсто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" с НЕФКО о невозврате данных денежных средств;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Тимофеев В.В. - о поднятии данного вопроса именно "депутатским корпусом"; о прекращении деятельности со стороны Администрации Великого Новгорода по исполнению договора, заключенного в 2001 году; </w:t>
      </w:r>
      <w:r>
        <w:rPr>
          <w:rFonts w:ascii="Tms Rmn" w:hAnsi="Tms Rmn" w:cs="Tms Rmn"/>
          <w:color w:val="000000"/>
          <w:sz w:val="26"/>
          <w:szCs w:val="26"/>
        </w:rPr>
        <w:br/>
        <w:t>Данилов В.В. - о тяжелом финансовом положении МУП "Новгородский водоканал" и МУП "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Теплоэнерго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"; </w:t>
      </w:r>
      <w:r>
        <w:rPr>
          <w:rFonts w:ascii="Tms Rmn" w:hAnsi="Tms Rmn" w:cs="Tms Rmn"/>
          <w:color w:val="000000"/>
          <w:sz w:val="26"/>
          <w:szCs w:val="26"/>
        </w:rPr>
        <w:br/>
        <w:t>о несогласии с указанием срока погашения задолженности ЗАО "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Спецавтохозяйство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" до 31.12.2015; о возможном уменьшении данного срока, в частности об установлении рассрочки по погашению;</w:t>
      </w:r>
      <w:r>
        <w:rPr>
          <w:rFonts w:ascii="Tms Rmn" w:hAnsi="Tms Rmn" w:cs="Tms Rmn"/>
          <w:color w:val="000000"/>
          <w:sz w:val="26"/>
          <w:szCs w:val="26"/>
        </w:rPr>
        <w:br/>
        <w:t>Алфимов О.В. - об установлении разумного срока возврата задолженности;  о нецелесообразности преждевременного обращения в суд до завершения переговоров с предприятиями;</w:t>
      </w:r>
      <w:r>
        <w:rPr>
          <w:rFonts w:ascii="Tms Rmn" w:hAnsi="Tms Rmn" w:cs="Tms Rmn"/>
          <w:color w:val="000000"/>
          <w:sz w:val="26"/>
          <w:szCs w:val="26"/>
        </w:rPr>
        <w:br/>
        <w:t>Богомолов В.В. - о необходимости проведения претензионной работы с ЗАО "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Спецавтохозяйство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" в начале </w:t>
      </w:r>
      <w:r>
        <w:rPr>
          <w:rFonts w:ascii="Tms Rmn" w:hAnsi="Tms Rmn" w:cs="Tms Rmn"/>
          <w:color w:val="000000"/>
          <w:sz w:val="26"/>
          <w:szCs w:val="26"/>
        </w:rPr>
        <w:br/>
        <w:t>декабря 2015 года;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Демидов К.Д. - о том, что срок возврата денежных средств по данному договору давно истек; о возможном рассмотрении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 xml:space="preserve">вопроса о взимании процентов за просрочку возврата денежных средств в возобновляемый фонд; о недостаточном принятии мер Администрацией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по возврату этих денежных средств;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Тимофеев В.В. - озвучил протокольное решение Думы Великого Новгорода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- 22, "против" - нет, "воздержались" - нет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1. Принять информацию к сведению.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"Поручить Администрации Великого Новгорода к очередному заседанию Думы Великого Новгорода в ноябре 2015 года представить подробный отчет о мерах, принятых по возврату предприятиями в сфере ЖКХ средств возобновляемого фонда."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41.2.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проекте протокольного решения Думы Великого Новгорода об обращении к Губернатору Новгородской области с инициативой об установлении по муниципальному образованию - городскому округу Великий Новгород на 2016 год предельного индекса изменения размера вносимой гражданами платы за коммунальные услуги в размере 16,1 процента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Золотарев Сергей Валерьевич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Золотарев С.В. - о тяжелом финансовом состоянии МУП Великого Новгорода "Новгородский водоканал"; 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Щеголев Е..Н. - о необходимости повышения размера тарифа за коммунальные услуги; о тяжелом финансовом состоянии МУП Великого Новгорода "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Теплоэнерго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";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Алексашкин А.В. - о рассмотрении в настоящий момент предельного индекса изменения размера вносимой гражданами платы за коммунальные услуги без учета услуг ЗАО "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Спецавтохозяйство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"; </w:t>
      </w:r>
      <w:r>
        <w:rPr>
          <w:rFonts w:ascii="Tms Rmn" w:hAnsi="Tms Rmn" w:cs="Tms Rmn"/>
          <w:color w:val="000000"/>
          <w:sz w:val="26"/>
          <w:szCs w:val="26"/>
        </w:rPr>
        <w:br/>
        <w:t>Ефимов А.В. - о несогласии с повышением размера тарифов за коммунальные услуги;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Данилов В.В. - о решении фракции - поддержать данный проект протокольного решения; о недофинансировании муниципальных предприятий;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 - о решении фракции - поддержать данный проект протокольного решения;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Ефимова О.А. - о решении фракции - не поддерживать данный проект протокольного решения;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Светлов С.И. - о ситуации в МУП Великого Новгорода "Новгородский водоканал" и "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Теплоэнерго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"; о необходимости повышения размера тарифов за коммунальные услуги;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Кузиков Е.И. - о решении фракции - о свободном голосовании по данному проекту протокольного решения;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Еремин В.А. - о решении фракции - поддержать данный проект протокольного решения;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Богомолов В.В. - о необходимости представления Администрацией Великого Новгорода информации о причине роста размера тарифа за коммунальные услуги;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Ломанов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А.Н. - о представлении Администрацией Великого Новгорода предложений по снижению размера тарифа за коммунальные услуги.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за проект протокольного решения Думы Великого Новгорода: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"1. Обратиться к Губернатору Новгородской области с инициативой об установлении по муниципальному образованию - городскому округу Великий Новгород на 2016 год предельного индекса изменения размера вносимой гражданами платы за коммунальные услуги в размере 16,1 процента.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2. Утвердить текст обращения согласно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приложению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к настоящему проекту решения Думы Великого Новгорода.":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- 17, "против" - 4, "воздержались" - 1;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2) за протокольное решение Думы Великого Новгорода: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"Поручить Администрации Великого Новгорода представить на заседание Думы Великого Новгорода в декабре 2015 года:</w:t>
      </w:r>
      <w:r>
        <w:rPr>
          <w:rFonts w:ascii="Tms Rmn" w:hAnsi="Tms Rmn" w:cs="Tms Rmn"/>
          <w:color w:val="000000"/>
          <w:sz w:val="26"/>
          <w:szCs w:val="26"/>
        </w:rPr>
        <w:br/>
        <w:t>1) информацию о причинах роста размера тарифа на услуги удаления (сбор, вывоз и захоронение) твердых отходов;</w:t>
      </w:r>
      <w:r>
        <w:rPr>
          <w:rFonts w:ascii="Tms Rmn" w:hAnsi="Tms Rmn" w:cs="Tms Rmn"/>
          <w:color w:val="000000"/>
          <w:sz w:val="26"/>
          <w:szCs w:val="26"/>
        </w:rPr>
        <w:br/>
        <w:t>2) предложения об эффективном использовании ресурсов, направленные на снижение размера тарифа за коммунальные услуги по теплоснабжению и водоснабжению".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br/>
        <w:t>"за" - 22, "против" - нет, "воздержались" - нет;</w:t>
      </w: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  <w:t>Принять следующие протокольные решения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1. "1. Обратиться к Губернатору Новгородской области с инициативой об установлении по муниципальному образованию - городскому округу Великий Новгород на 2016 год предельного индекса изменения размера вносимой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гражданами платы за коммунальные услуги в размере 16,1 процента.</w:t>
      </w:r>
      <w:r>
        <w:rPr>
          <w:rFonts w:ascii="Tms Rmn" w:hAnsi="Tms Rmn" w:cs="Tms Rmn"/>
          <w:color w:val="000000"/>
          <w:sz w:val="26"/>
          <w:szCs w:val="26"/>
        </w:rPr>
        <w:br/>
        <w:t>2. Утвердить текст обращения согласно приложению к настоящему проекту решения Думы Великого Новгорода.".</w:t>
      </w:r>
      <w:r>
        <w:rPr>
          <w:rFonts w:ascii="Tms Rmn" w:hAnsi="Tms Rmn" w:cs="Tms Rmn"/>
          <w:color w:val="000000"/>
          <w:sz w:val="26"/>
          <w:szCs w:val="26"/>
        </w:rPr>
        <w:br/>
        <w:t>2. "Поручить Администрации Великого Новгорода представить на заседание Думы Великого Новгорода в декабре 2015 года:</w:t>
      </w:r>
      <w:r>
        <w:rPr>
          <w:rFonts w:ascii="Tms Rmn" w:hAnsi="Tms Rmn" w:cs="Tms Rmn"/>
          <w:color w:val="000000"/>
          <w:sz w:val="26"/>
          <w:szCs w:val="26"/>
        </w:rPr>
        <w:br/>
        <w:t>1) информацию о причинах роста размера тарифа на услуги удаления (сбор, вывоз и захоронение) твердых отходов;</w:t>
      </w:r>
      <w:r>
        <w:rPr>
          <w:rFonts w:ascii="Tms Rmn" w:hAnsi="Tms Rmn" w:cs="Tms Rmn"/>
          <w:color w:val="000000"/>
          <w:sz w:val="26"/>
          <w:szCs w:val="26"/>
        </w:rPr>
        <w:br/>
        <w:t>2) предложения об эффективном использовании ресурсов, направленные на снижение размера тарифа за коммунальные услуги по теплоснабжению и водоснабжению".</w:t>
      </w:r>
    </w:p>
    <w:p w:rsidR="00BD56D2" w:rsidRDefault="00BD56D2" w:rsidP="00BD56D2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BD56D2" w:rsidRDefault="00BD56D2" w:rsidP="00BD56D2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67"/>
        <w:gridCol w:w="3685"/>
      </w:tblGrid>
      <w:tr w:rsidR="00BD56D2">
        <w:tc>
          <w:tcPr>
            <w:tcW w:w="3543" w:type="dxa"/>
          </w:tcPr>
          <w:p w:rsidR="00BD56D2" w:rsidRDefault="00BD56D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67" w:type="dxa"/>
          </w:tcPr>
          <w:p w:rsidR="00BD56D2" w:rsidRDefault="00BD56D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BD56D2" w:rsidRDefault="00BD56D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В.В. Тимофеев </w:t>
            </w:r>
          </w:p>
        </w:tc>
      </w:tr>
    </w:tbl>
    <w:p w:rsidR="00617961" w:rsidRPr="00BD56D2" w:rsidRDefault="00BD56D2" w:rsidP="00BD56D2"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</w:p>
    <w:sectPr w:rsidR="00617961" w:rsidRPr="00BD5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B5"/>
    <w:rsid w:val="004F5CB5"/>
    <w:rsid w:val="005623D6"/>
    <w:rsid w:val="00617961"/>
    <w:rsid w:val="00BD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0C297F-CAB7-4518-A30D-5DED1B8D9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5781</Words>
  <Characters>32956</Characters>
  <Application>Microsoft Office Word</Application>
  <DocSecurity>0</DocSecurity>
  <Lines>274</Lines>
  <Paragraphs>77</Paragraphs>
  <ScaleCrop>false</ScaleCrop>
  <Company/>
  <LinksUpToDate>false</LinksUpToDate>
  <CharactersWithSpaces>38660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3</cp:revision>
  <dcterms:created xsi:type="dcterms:W3CDTF">2015-11-03T08:06:00Z</dcterms:created>
  <dcterms:modified xsi:type="dcterms:W3CDTF">2015-11-03T08:10:00Z</dcterms:modified>
</cp:coreProperties>
</file>