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9D8" w:rsidRPr="002B5224" w:rsidRDefault="00D303FF" w:rsidP="002B5224">
      <w:pPr>
        <w:widowControl w:val="0"/>
        <w:suppressAutoHyphens w:val="0"/>
        <w:ind w:left="6946"/>
        <w:jc w:val="center"/>
        <w:rPr>
          <w:rFonts w:ascii="Times New Roman" w:hAnsi="Times New Roman" w:cs="Times New Roman"/>
          <w:sz w:val="26"/>
          <w:szCs w:val="26"/>
        </w:rPr>
      </w:pPr>
      <w:r w:rsidRPr="002B5224">
        <w:rPr>
          <w:rFonts w:ascii="Times New Roman" w:hAnsi="Times New Roman" w:cs="Times New Roman"/>
          <w:sz w:val="26"/>
          <w:szCs w:val="26"/>
        </w:rPr>
        <w:t>У</w:t>
      </w:r>
      <w:r w:rsidR="002B5224" w:rsidRPr="002B5224">
        <w:rPr>
          <w:rFonts w:ascii="Times New Roman" w:hAnsi="Times New Roman" w:cs="Times New Roman"/>
          <w:sz w:val="26"/>
          <w:szCs w:val="26"/>
        </w:rPr>
        <w:t>ТВЕРЖДЕНО</w:t>
      </w:r>
    </w:p>
    <w:p w:rsidR="002B5224" w:rsidRDefault="00D303FF" w:rsidP="002B5224">
      <w:pPr>
        <w:widowControl w:val="0"/>
        <w:suppressAutoHyphens w:val="0"/>
        <w:ind w:left="6946"/>
        <w:jc w:val="center"/>
        <w:rPr>
          <w:rFonts w:ascii="Times New Roman" w:hAnsi="Times New Roman" w:cs="Times New Roman"/>
          <w:sz w:val="26"/>
          <w:szCs w:val="26"/>
        </w:rPr>
      </w:pPr>
      <w:r w:rsidRPr="002B5224">
        <w:rPr>
          <w:rFonts w:ascii="Times New Roman" w:hAnsi="Times New Roman" w:cs="Times New Roman"/>
          <w:sz w:val="26"/>
          <w:szCs w:val="26"/>
        </w:rPr>
        <w:t>решением</w:t>
      </w:r>
      <w:r w:rsidR="002B5224">
        <w:rPr>
          <w:rFonts w:ascii="Times New Roman" w:hAnsi="Times New Roman" w:cs="Times New Roman"/>
          <w:sz w:val="26"/>
          <w:szCs w:val="26"/>
        </w:rPr>
        <w:t xml:space="preserve"> Думы</w:t>
      </w:r>
    </w:p>
    <w:p w:rsidR="00A739D8" w:rsidRPr="002B5224" w:rsidRDefault="00D303FF" w:rsidP="002B5224">
      <w:pPr>
        <w:widowControl w:val="0"/>
        <w:suppressAutoHyphens w:val="0"/>
        <w:ind w:left="6946"/>
        <w:jc w:val="center"/>
        <w:rPr>
          <w:rFonts w:ascii="Times New Roman" w:hAnsi="Times New Roman" w:cs="Times New Roman"/>
          <w:sz w:val="26"/>
          <w:szCs w:val="26"/>
        </w:rPr>
      </w:pPr>
      <w:r w:rsidRPr="002B5224">
        <w:rPr>
          <w:rFonts w:ascii="Times New Roman" w:hAnsi="Times New Roman" w:cs="Times New Roman"/>
          <w:sz w:val="26"/>
          <w:szCs w:val="26"/>
        </w:rPr>
        <w:t>Великого Новгорода</w:t>
      </w:r>
    </w:p>
    <w:p w:rsidR="00A739D8" w:rsidRPr="002B5224" w:rsidRDefault="002B5224" w:rsidP="002B5224">
      <w:pPr>
        <w:widowControl w:val="0"/>
        <w:suppressAutoHyphens w:val="0"/>
        <w:ind w:left="6946"/>
        <w:jc w:val="center"/>
        <w:rPr>
          <w:rFonts w:ascii="Times New Roman" w:hAnsi="Times New Roman" w:cs="Times New Roman"/>
          <w:sz w:val="26"/>
          <w:szCs w:val="26"/>
        </w:rPr>
      </w:pPr>
      <w:r>
        <w:rPr>
          <w:rFonts w:ascii="Times New Roman" w:hAnsi="Times New Roman" w:cs="Times New Roman"/>
          <w:sz w:val="26"/>
          <w:szCs w:val="26"/>
        </w:rPr>
        <w:t>от</w:t>
      </w:r>
      <w:r w:rsidR="00D303FF" w:rsidRPr="002B5224">
        <w:rPr>
          <w:rFonts w:ascii="Times New Roman" w:hAnsi="Times New Roman" w:cs="Times New Roman"/>
          <w:sz w:val="26"/>
          <w:szCs w:val="26"/>
        </w:rPr>
        <w:t xml:space="preserve"> </w:t>
      </w:r>
      <w:r>
        <w:rPr>
          <w:rFonts w:ascii="Times New Roman" w:hAnsi="Times New Roman" w:cs="Times New Roman"/>
          <w:sz w:val="26"/>
          <w:szCs w:val="26"/>
        </w:rPr>
        <w:t>24.10.2025 № 378</w:t>
      </w:r>
    </w:p>
    <w:p w:rsidR="00A739D8" w:rsidRDefault="00A739D8" w:rsidP="002B5224">
      <w:pPr>
        <w:widowControl w:val="0"/>
        <w:suppressAutoHyphens w:val="0"/>
        <w:jc w:val="center"/>
        <w:rPr>
          <w:rFonts w:ascii="Times New Roman" w:hAnsi="Times New Roman" w:cs="Times New Roman"/>
          <w:sz w:val="26"/>
          <w:szCs w:val="26"/>
        </w:rPr>
      </w:pPr>
    </w:p>
    <w:p w:rsidR="002B5224" w:rsidRPr="002B5224" w:rsidRDefault="002B5224" w:rsidP="002B5224">
      <w:pPr>
        <w:widowControl w:val="0"/>
        <w:suppressAutoHyphens w:val="0"/>
        <w:jc w:val="center"/>
        <w:rPr>
          <w:rFonts w:ascii="Times New Roman" w:hAnsi="Times New Roman" w:cs="Times New Roman"/>
          <w:sz w:val="26"/>
          <w:szCs w:val="26"/>
        </w:rPr>
      </w:pPr>
    </w:p>
    <w:p w:rsidR="00A739D8" w:rsidRPr="002B5224" w:rsidRDefault="00D303FF" w:rsidP="002B5224">
      <w:pPr>
        <w:widowControl w:val="0"/>
        <w:suppressAutoHyphens w:val="0"/>
        <w:jc w:val="center"/>
        <w:rPr>
          <w:rFonts w:ascii="Times New Roman" w:hAnsi="Times New Roman" w:cs="Times New Roman"/>
          <w:b/>
          <w:sz w:val="26"/>
          <w:szCs w:val="26"/>
        </w:rPr>
      </w:pPr>
      <w:r w:rsidRPr="002B5224">
        <w:rPr>
          <w:rFonts w:ascii="Times New Roman" w:hAnsi="Times New Roman" w:cs="Times New Roman"/>
          <w:b/>
          <w:sz w:val="26"/>
          <w:szCs w:val="26"/>
        </w:rPr>
        <w:t>ПОЛОЖЕНИЕ</w:t>
      </w:r>
    </w:p>
    <w:p w:rsidR="00A739D8" w:rsidRPr="002B5224" w:rsidRDefault="00D303FF" w:rsidP="002B5224">
      <w:pPr>
        <w:widowControl w:val="0"/>
        <w:suppressAutoHyphens w:val="0"/>
        <w:jc w:val="center"/>
        <w:rPr>
          <w:rFonts w:ascii="Times New Roman" w:hAnsi="Times New Roman" w:cs="Times New Roman"/>
          <w:sz w:val="26"/>
          <w:szCs w:val="26"/>
        </w:rPr>
      </w:pPr>
      <w:r w:rsidRPr="002B5224">
        <w:rPr>
          <w:rFonts w:ascii="Times New Roman" w:hAnsi="Times New Roman" w:cs="Times New Roman"/>
          <w:b/>
          <w:sz w:val="26"/>
          <w:szCs w:val="26"/>
        </w:rPr>
        <w:t xml:space="preserve">О МОЛОДЕЖНОЙ ПАЛАТЕ ПРИ </w:t>
      </w:r>
      <w:r w:rsidR="002B5224" w:rsidRPr="002B5224">
        <w:rPr>
          <w:rFonts w:ascii="Times New Roman" w:hAnsi="Times New Roman" w:cs="Times New Roman"/>
          <w:b/>
          <w:sz w:val="26"/>
          <w:szCs w:val="26"/>
        </w:rPr>
        <w:br/>
      </w:r>
      <w:r w:rsidRPr="002B5224">
        <w:rPr>
          <w:rFonts w:ascii="Times New Roman" w:hAnsi="Times New Roman" w:cs="Times New Roman"/>
          <w:b/>
          <w:sz w:val="26"/>
          <w:szCs w:val="26"/>
        </w:rPr>
        <w:t>ДУМЕ ВЕЛИКОГО НОВГОРОДА</w:t>
      </w:r>
    </w:p>
    <w:p w:rsidR="00A739D8" w:rsidRPr="002B5224" w:rsidRDefault="00A739D8" w:rsidP="002B5224">
      <w:pPr>
        <w:widowControl w:val="0"/>
        <w:suppressAutoHyphens w:val="0"/>
        <w:jc w:val="center"/>
        <w:rPr>
          <w:rFonts w:ascii="Times New Roman" w:hAnsi="Times New Roman" w:cs="Times New Roman"/>
          <w:sz w:val="26"/>
          <w:szCs w:val="26"/>
        </w:rPr>
      </w:pPr>
    </w:p>
    <w:p w:rsidR="00A739D8" w:rsidRPr="002B5224" w:rsidRDefault="00D303FF" w:rsidP="002B5224">
      <w:pPr>
        <w:widowControl w:val="0"/>
        <w:suppressAutoHyphens w:val="0"/>
        <w:jc w:val="center"/>
        <w:rPr>
          <w:rFonts w:ascii="Times New Roman" w:hAnsi="Times New Roman" w:cs="Times New Roman"/>
          <w:b/>
          <w:bCs/>
          <w:sz w:val="26"/>
          <w:szCs w:val="26"/>
        </w:rPr>
      </w:pPr>
      <w:r w:rsidRPr="002B5224">
        <w:rPr>
          <w:rFonts w:ascii="Times New Roman" w:hAnsi="Times New Roman" w:cs="Times New Roman"/>
          <w:b/>
          <w:bCs/>
          <w:sz w:val="26"/>
          <w:szCs w:val="26"/>
        </w:rPr>
        <w:t>I. Общие положения</w:t>
      </w:r>
    </w:p>
    <w:p w:rsidR="00A739D8" w:rsidRPr="002B5224" w:rsidRDefault="00A739D8" w:rsidP="002B5224">
      <w:pPr>
        <w:widowControl w:val="0"/>
        <w:suppressAutoHyphens w:val="0"/>
        <w:jc w:val="center"/>
        <w:rPr>
          <w:rFonts w:ascii="Times New Roman" w:hAnsi="Times New Roman" w:cs="Times New Roman"/>
          <w:b/>
          <w:bCs/>
        </w:rPr>
      </w:pPr>
    </w:p>
    <w:p w:rsidR="00A739D8" w:rsidRPr="002B5224" w:rsidRDefault="00D303FF" w:rsidP="002B5224">
      <w:pPr>
        <w:widowControl w:val="0"/>
        <w:spacing w:line="360" w:lineRule="auto"/>
        <w:ind w:firstLine="709"/>
        <w:jc w:val="both"/>
        <w:rPr>
          <w:rFonts w:ascii="Times New Roman" w:hAnsi="Times New Roman" w:cs="Times New Roman"/>
          <w:sz w:val="26"/>
          <w:szCs w:val="26"/>
        </w:rPr>
      </w:pPr>
      <w:r w:rsidRPr="002B5224">
        <w:rPr>
          <w:rFonts w:ascii="Times New Roman" w:hAnsi="Times New Roman" w:cs="Times New Roman"/>
          <w:sz w:val="26"/>
          <w:szCs w:val="26"/>
        </w:rPr>
        <w:t>1. Молодежная палата при Думе Великого Новгорода (далее - Молодежная палата) является коллегиальным совещательным и консультативным органом при Думе Великого Новгорода (далее - Дума), обеспечивающим учет мнения молодежи при реализации Думой полномочий в сфере молодежной политики.</w:t>
      </w:r>
    </w:p>
    <w:p w:rsidR="00A739D8" w:rsidRPr="002B5224" w:rsidRDefault="00D303FF" w:rsidP="002B5224">
      <w:pPr>
        <w:widowControl w:val="0"/>
        <w:spacing w:line="360" w:lineRule="auto"/>
        <w:ind w:firstLine="709"/>
        <w:jc w:val="both"/>
        <w:rPr>
          <w:rFonts w:ascii="Times New Roman" w:hAnsi="Times New Roman" w:cs="Times New Roman"/>
          <w:sz w:val="26"/>
          <w:szCs w:val="26"/>
        </w:rPr>
      </w:pPr>
      <w:r w:rsidRPr="002B5224">
        <w:rPr>
          <w:rFonts w:ascii="Times New Roman" w:hAnsi="Times New Roman" w:cs="Times New Roman"/>
          <w:sz w:val="26"/>
          <w:szCs w:val="26"/>
        </w:rPr>
        <w:t>2. В своей деятельности Молодежная палата руководствуется Конституцией Российской Федерации, законодательством Российской Федерации и Новгородской области, Уставом муниципального образования - городского округа Великий Новгород, решениями Думы, настоящим Положением.</w:t>
      </w:r>
    </w:p>
    <w:p w:rsidR="00A739D8" w:rsidRPr="002B5224" w:rsidRDefault="00D303FF" w:rsidP="002B5224">
      <w:pPr>
        <w:widowControl w:val="0"/>
        <w:spacing w:line="360" w:lineRule="auto"/>
        <w:ind w:firstLine="709"/>
        <w:jc w:val="both"/>
        <w:rPr>
          <w:rFonts w:ascii="Times New Roman" w:hAnsi="Times New Roman" w:cs="Times New Roman"/>
          <w:sz w:val="26"/>
          <w:szCs w:val="26"/>
        </w:rPr>
      </w:pPr>
      <w:r w:rsidRPr="002B5224">
        <w:rPr>
          <w:rFonts w:ascii="Times New Roman" w:hAnsi="Times New Roman" w:cs="Times New Roman"/>
          <w:sz w:val="26"/>
          <w:szCs w:val="26"/>
        </w:rPr>
        <w:t>3. Молодежная палата создается Думой на срок полномочий действующего созыва.</w:t>
      </w:r>
    </w:p>
    <w:p w:rsidR="00A739D8" w:rsidRPr="002B5224" w:rsidRDefault="00D303FF" w:rsidP="002B5224">
      <w:pPr>
        <w:widowControl w:val="0"/>
        <w:spacing w:line="360" w:lineRule="auto"/>
        <w:ind w:firstLine="709"/>
        <w:jc w:val="both"/>
        <w:rPr>
          <w:rFonts w:ascii="Times New Roman" w:hAnsi="Times New Roman" w:cs="Times New Roman"/>
          <w:sz w:val="26"/>
          <w:szCs w:val="26"/>
        </w:rPr>
      </w:pPr>
      <w:r w:rsidRPr="002B5224">
        <w:rPr>
          <w:rFonts w:ascii="Times New Roman" w:hAnsi="Times New Roman" w:cs="Times New Roman"/>
          <w:sz w:val="26"/>
          <w:szCs w:val="26"/>
        </w:rPr>
        <w:t>4. Деятельность Молодежной палаты основывается на принципах коллегиальности, гласности, независимости и равенства ее членов.</w:t>
      </w:r>
    </w:p>
    <w:p w:rsidR="00A739D8" w:rsidRPr="002B5224" w:rsidRDefault="00A739D8" w:rsidP="002B5224">
      <w:pPr>
        <w:widowControl w:val="0"/>
        <w:jc w:val="center"/>
        <w:rPr>
          <w:rFonts w:ascii="Times New Roman" w:hAnsi="Times New Roman" w:cs="Times New Roman"/>
          <w:sz w:val="26"/>
          <w:szCs w:val="26"/>
        </w:rPr>
      </w:pPr>
    </w:p>
    <w:p w:rsidR="00A739D8" w:rsidRPr="002B5224" w:rsidRDefault="00D303FF" w:rsidP="002B5224">
      <w:pPr>
        <w:widowControl w:val="0"/>
        <w:spacing w:after="120"/>
        <w:jc w:val="center"/>
        <w:rPr>
          <w:rFonts w:ascii="Times New Roman" w:hAnsi="Times New Roman" w:cs="Times New Roman"/>
          <w:b/>
          <w:bCs/>
          <w:sz w:val="26"/>
          <w:szCs w:val="26"/>
        </w:rPr>
      </w:pPr>
      <w:r w:rsidRPr="002B5224">
        <w:rPr>
          <w:rFonts w:ascii="Times New Roman" w:hAnsi="Times New Roman" w:cs="Times New Roman"/>
          <w:b/>
          <w:bCs/>
          <w:sz w:val="26"/>
          <w:szCs w:val="26"/>
        </w:rPr>
        <w:t>II. Цели и задачи Молодежной палаты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1. Целями Молодежной палаты являются:</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развитие правовой культуры и правосознания молодежи, формирование ее активной гражданской позиции;</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учет интересов молодежи при формировании и реализации молодежной политики в Великом Новгороде;</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обеспечение взаимодействия депутатов Думы с молодежью и молодежными объединениями;</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развитие молодежного парламентаризма.</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2. Основными задачами Молодежной палаты являются:</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выдвижение и поддержка молодежных инициатив по вопросам реализации молодежной политики в Великом Новгороде;</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lastRenderedPageBreak/>
        <w:t>распространение в молодежной среде объективной и достоверной информации о деятельности органов местного самоуправления Великого Новгорода, об актуальных проблемах развития города;</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формирование кадрового потенциала органов местного самоуправления.</w:t>
      </w:r>
    </w:p>
    <w:p w:rsidR="00A739D8" w:rsidRPr="002A6523" w:rsidRDefault="00A739D8" w:rsidP="002A6523">
      <w:pPr>
        <w:widowControl w:val="0"/>
        <w:jc w:val="center"/>
        <w:rPr>
          <w:rFonts w:ascii="Times New Roman" w:hAnsi="Times New Roman" w:cs="Times New Roman"/>
          <w:sz w:val="26"/>
          <w:szCs w:val="26"/>
        </w:rPr>
      </w:pPr>
    </w:p>
    <w:p w:rsidR="00A739D8" w:rsidRPr="002A6523" w:rsidRDefault="00D303FF" w:rsidP="002A6523">
      <w:pPr>
        <w:widowControl w:val="0"/>
        <w:spacing w:after="120"/>
        <w:jc w:val="center"/>
        <w:rPr>
          <w:rFonts w:ascii="Times New Roman" w:hAnsi="Times New Roman" w:cs="Times New Roman"/>
          <w:b/>
          <w:bCs/>
          <w:sz w:val="26"/>
          <w:szCs w:val="26"/>
        </w:rPr>
      </w:pPr>
      <w:r w:rsidRPr="002A6523">
        <w:rPr>
          <w:rFonts w:ascii="Times New Roman" w:hAnsi="Times New Roman" w:cs="Times New Roman"/>
          <w:b/>
          <w:bCs/>
          <w:sz w:val="26"/>
          <w:szCs w:val="26"/>
        </w:rPr>
        <w:t>III. Состав и формирование Молодежной палаты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 xml:space="preserve">1. Молодежная палата формируется в количестве 10 человек. </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2. Членами Молодежной палаты могут быть граждане Российской Федерации, на день выдвижения своей кандидатуры</w:t>
      </w:r>
      <w:r w:rsidR="00F85FAD">
        <w:rPr>
          <w:rFonts w:ascii="Times New Roman" w:hAnsi="Times New Roman" w:cs="Times New Roman"/>
          <w:sz w:val="26"/>
          <w:szCs w:val="26"/>
        </w:rPr>
        <w:t>,</w:t>
      </w:r>
      <w:r w:rsidRPr="002A6523">
        <w:rPr>
          <w:rFonts w:ascii="Times New Roman" w:hAnsi="Times New Roman" w:cs="Times New Roman"/>
          <w:sz w:val="26"/>
          <w:szCs w:val="26"/>
        </w:rPr>
        <w:t xml:space="preserve"> достигшие возраста 18 лет, но не достигшие 35 лет, зарегистрированные по месту жительства или по месту пребывания в Великом Новгороде, </w:t>
      </w:r>
      <w:r w:rsidRPr="002A6523">
        <w:rPr>
          <w:rFonts w:ascii="Times New Roman" w:hAnsi="Times New Roman" w:cs="Times New Roman"/>
          <w:bCs/>
          <w:iCs/>
          <w:sz w:val="26"/>
          <w:szCs w:val="26"/>
        </w:rPr>
        <w:t>либо обучающиеся в образовательных организациях или работающие в организациях, расположенных на территории Великого Новгорода.</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iCs/>
          <w:sz w:val="26"/>
          <w:szCs w:val="26"/>
        </w:rPr>
        <w:t>Член Молодежной палаты по достиж</w:t>
      </w:r>
      <w:bookmarkStart w:id="0" w:name="_GoBack"/>
      <w:bookmarkEnd w:id="0"/>
      <w:r w:rsidRPr="002A6523">
        <w:rPr>
          <w:rFonts w:ascii="Times New Roman" w:hAnsi="Times New Roman" w:cs="Times New Roman"/>
          <w:iCs/>
          <w:sz w:val="26"/>
          <w:szCs w:val="26"/>
        </w:rPr>
        <w:t>ении им 3</w:t>
      </w:r>
      <w:r w:rsidR="00C16252">
        <w:rPr>
          <w:rFonts w:ascii="Times New Roman" w:hAnsi="Times New Roman" w:cs="Times New Roman"/>
          <w:iCs/>
          <w:sz w:val="26"/>
          <w:szCs w:val="26"/>
        </w:rPr>
        <w:t>5</w:t>
      </w:r>
      <w:r w:rsidRPr="002A6523">
        <w:rPr>
          <w:rFonts w:ascii="Times New Roman" w:hAnsi="Times New Roman" w:cs="Times New Roman"/>
          <w:iCs/>
          <w:sz w:val="26"/>
          <w:szCs w:val="26"/>
        </w:rPr>
        <w:t xml:space="preserve"> лет продолжает осуществлять свои полномочия до истечения срока полномочий состава Молодежной палаты, членом которой он является.</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3. Членами Молодежной палаты не могут быть лица:</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признанные недееспособными либо ограниченно дееспособными на основании решения суда, вступившего в законную силу;</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имеющие непогашенную или неснятую судимость;</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имеющие статус иностранного агента.</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iCs/>
          <w:sz w:val="26"/>
          <w:szCs w:val="26"/>
        </w:rPr>
        <w:t>4</w:t>
      </w:r>
      <w:r w:rsidRPr="002A6523">
        <w:rPr>
          <w:rFonts w:ascii="Times New Roman" w:hAnsi="Times New Roman" w:cs="Times New Roman"/>
          <w:sz w:val="26"/>
          <w:szCs w:val="26"/>
        </w:rPr>
        <w:t xml:space="preserve">. О формировании Молодежной палаты издается распоряжение Председателя Думы. На официальном сайте Думы в сети </w:t>
      </w:r>
      <w:r w:rsidR="002A6523">
        <w:rPr>
          <w:rFonts w:ascii="Times New Roman" w:hAnsi="Times New Roman" w:cs="Times New Roman"/>
          <w:sz w:val="26"/>
          <w:szCs w:val="26"/>
        </w:rPr>
        <w:t>"</w:t>
      </w:r>
      <w:r w:rsidRPr="002A6523">
        <w:rPr>
          <w:rFonts w:ascii="Times New Roman" w:hAnsi="Times New Roman" w:cs="Times New Roman"/>
          <w:sz w:val="26"/>
          <w:szCs w:val="26"/>
        </w:rPr>
        <w:t>Интернет</w:t>
      </w:r>
      <w:r w:rsidR="002A6523">
        <w:rPr>
          <w:rFonts w:ascii="Times New Roman" w:hAnsi="Times New Roman" w:cs="Times New Roman"/>
          <w:sz w:val="26"/>
          <w:szCs w:val="26"/>
        </w:rPr>
        <w:t>"</w:t>
      </w:r>
      <w:r w:rsidRPr="002A6523">
        <w:rPr>
          <w:rFonts w:ascii="Times New Roman" w:hAnsi="Times New Roman" w:cs="Times New Roman"/>
          <w:sz w:val="26"/>
          <w:szCs w:val="26"/>
        </w:rPr>
        <w:t xml:space="preserve"> размещается информация о формировании Молодежной палаты с указанием перечня необходимых для представления документов, сроков, места и времени приема документов от кандидатов в члены Молодежной палаты.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5. Прием документов от кандидатов в члены Молодежной палаты осуществляется аппаратом Думы в течение 30 дней со дня размещения информации о начале формирования Молодежной палаты.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6. Кандидаты в члены Молодежной палаты представляют в Думу следующие документы: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анкету, заполненную по форме, установленной в приложении к настоящему Положению;</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lastRenderedPageBreak/>
        <w:t>копию паспорта гражданина Российской Федерации;</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справку с места работы/учебы;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справку о наличии (отсутствии) судимости и (или) факта уголовного преследования либо о прекращении уголовного преследования;</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согласие на обработку персональных данных;</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рекомендательные письма, характеристики, иные документы, подтверждающие достижения кандидата в члены Молодежной палаты в учебной, научной, трудо</w:t>
      </w:r>
      <w:r w:rsidR="009360EF">
        <w:rPr>
          <w:rFonts w:ascii="Times New Roman" w:hAnsi="Times New Roman" w:cs="Times New Roman"/>
          <w:sz w:val="26"/>
          <w:szCs w:val="26"/>
        </w:rPr>
        <w:t>вой и общественной деятельности,</w:t>
      </w:r>
      <w:r w:rsidRPr="002A6523">
        <w:rPr>
          <w:rFonts w:ascii="Times New Roman" w:hAnsi="Times New Roman" w:cs="Times New Roman"/>
          <w:sz w:val="26"/>
          <w:szCs w:val="26"/>
        </w:rPr>
        <w:t xml:space="preserve"> опыт добровольческой (волонтерской), благотворительной, просветительской, иной общественно значимой деятельности и достигнуты</w:t>
      </w:r>
      <w:r w:rsidR="009360EF">
        <w:rPr>
          <w:rFonts w:ascii="Times New Roman" w:hAnsi="Times New Roman" w:cs="Times New Roman"/>
          <w:sz w:val="26"/>
          <w:szCs w:val="26"/>
        </w:rPr>
        <w:t>е</w:t>
      </w:r>
      <w:r w:rsidRPr="002A6523">
        <w:rPr>
          <w:rFonts w:ascii="Times New Roman" w:hAnsi="Times New Roman" w:cs="Times New Roman"/>
          <w:sz w:val="26"/>
          <w:szCs w:val="26"/>
        </w:rPr>
        <w:t xml:space="preserve"> им результат</w:t>
      </w:r>
      <w:r w:rsidR="009360EF">
        <w:rPr>
          <w:rFonts w:ascii="Times New Roman" w:hAnsi="Times New Roman" w:cs="Times New Roman"/>
          <w:sz w:val="26"/>
          <w:szCs w:val="26"/>
        </w:rPr>
        <w:t>ы,</w:t>
      </w:r>
      <w:r w:rsidRPr="002A6523">
        <w:rPr>
          <w:rFonts w:ascii="Times New Roman" w:hAnsi="Times New Roman" w:cs="Times New Roman"/>
          <w:sz w:val="26"/>
          <w:szCs w:val="26"/>
        </w:rPr>
        <w:t xml:space="preserve"> опыт организации и проведения общественных мероприятий, реализации социально значимых проектов, направленных на создание условий для развития и самореализации молодежи</w:t>
      </w:r>
      <w:r w:rsidR="009360EF">
        <w:rPr>
          <w:rFonts w:ascii="Times New Roman" w:hAnsi="Times New Roman" w:cs="Times New Roman"/>
          <w:sz w:val="26"/>
          <w:szCs w:val="26"/>
        </w:rPr>
        <w:t>,</w:t>
      </w:r>
      <w:r w:rsidRPr="002A6523">
        <w:rPr>
          <w:rFonts w:ascii="Times New Roman" w:hAnsi="Times New Roman" w:cs="Times New Roman"/>
          <w:sz w:val="26"/>
          <w:szCs w:val="26"/>
        </w:rPr>
        <w:t xml:space="preserve"> защиты ее прав и интересов.</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 xml:space="preserve">7. В течение 10 рабочих дней со дня окончания срока приема документов от кандидатов в члены Молодежной палаты созданная Думой для формирования Молодежной палаты </w:t>
      </w:r>
      <w:r w:rsidR="0045375D" w:rsidRPr="002A6523">
        <w:rPr>
          <w:rFonts w:ascii="Times New Roman" w:hAnsi="Times New Roman" w:cs="Times New Roman"/>
          <w:sz w:val="26"/>
          <w:szCs w:val="26"/>
        </w:rPr>
        <w:t xml:space="preserve">временная </w:t>
      </w:r>
      <w:r w:rsidR="002A6523">
        <w:rPr>
          <w:rFonts w:ascii="Times New Roman" w:hAnsi="Times New Roman" w:cs="Times New Roman"/>
          <w:sz w:val="26"/>
          <w:szCs w:val="26"/>
        </w:rPr>
        <w:t>комиссия (далее -</w:t>
      </w:r>
      <w:r w:rsidRPr="002A6523">
        <w:rPr>
          <w:rFonts w:ascii="Times New Roman" w:hAnsi="Times New Roman" w:cs="Times New Roman"/>
          <w:sz w:val="26"/>
          <w:szCs w:val="26"/>
        </w:rPr>
        <w:t xml:space="preserve"> комиссия) изучает представленные документы и формирует список кандидатов в члены Молодежной палаты, рекомендован</w:t>
      </w:r>
      <w:r w:rsidR="002A6523">
        <w:rPr>
          <w:rFonts w:ascii="Times New Roman" w:hAnsi="Times New Roman" w:cs="Times New Roman"/>
          <w:sz w:val="26"/>
          <w:szCs w:val="26"/>
        </w:rPr>
        <w:t>ных к утверждению Думой (далее -</w:t>
      </w:r>
      <w:r w:rsidRPr="002A6523">
        <w:rPr>
          <w:rFonts w:ascii="Times New Roman" w:hAnsi="Times New Roman" w:cs="Times New Roman"/>
          <w:sz w:val="26"/>
          <w:szCs w:val="26"/>
        </w:rPr>
        <w:t xml:space="preserve"> список кандидатов, рекомендованных к утверждению).</w:t>
      </w:r>
    </w:p>
    <w:p w:rsidR="00A739D8" w:rsidRPr="002A6523" w:rsidRDefault="0045375D"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 xml:space="preserve">Комиссия формируется </w:t>
      </w:r>
      <w:r w:rsidR="00FC4B09" w:rsidRPr="002A6523">
        <w:rPr>
          <w:rFonts w:ascii="Times New Roman" w:hAnsi="Times New Roman" w:cs="Times New Roman"/>
          <w:sz w:val="26"/>
          <w:szCs w:val="26"/>
        </w:rPr>
        <w:t xml:space="preserve">из депутатов </w:t>
      </w:r>
      <w:r w:rsidR="009360EF">
        <w:rPr>
          <w:rFonts w:ascii="Times New Roman" w:hAnsi="Times New Roman" w:cs="Times New Roman"/>
          <w:sz w:val="26"/>
          <w:szCs w:val="26"/>
        </w:rPr>
        <w:t xml:space="preserve">Думы </w:t>
      </w:r>
      <w:r w:rsidRPr="002A6523">
        <w:rPr>
          <w:rFonts w:ascii="Times New Roman" w:hAnsi="Times New Roman" w:cs="Times New Roman"/>
          <w:sz w:val="26"/>
          <w:szCs w:val="26"/>
        </w:rPr>
        <w:t xml:space="preserve">в составе 6 человек. </w:t>
      </w:r>
      <w:r w:rsidR="00D303FF" w:rsidRPr="002A6523">
        <w:rPr>
          <w:rFonts w:ascii="Times New Roman" w:hAnsi="Times New Roman" w:cs="Times New Roman"/>
          <w:sz w:val="26"/>
          <w:szCs w:val="26"/>
        </w:rPr>
        <w:t>Заседание комиссии правомочно, если на нем присутствуют более поло</w:t>
      </w:r>
      <w:r w:rsidR="002A6523">
        <w:rPr>
          <w:rFonts w:ascii="Times New Roman" w:hAnsi="Times New Roman" w:cs="Times New Roman"/>
          <w:sz w:val="26"/>
          <w:szCs w:val="26"/>
        </w:rPr>
        <w:t xml:space="preserve">вины от ее численного состава. </w:t>
      </w:r>
      <w:r w:rsidR="00D303FF" w:rsidRPr="002A6523">
        <w:rPr>
          <w:rFonts w:ascii="Times New Roman" w:hAnsi="Times New Roman" w:cs="Times New Roman"/>
          <w:sz w:val="26"/>
          <w:szCs w:val="26"/>
        </w:rPr>
        <w:t xml:space="preserve">Решения комиссии принимаются простым большинством голосов от числа присутствующих на заседании членов комиссии. При равенстве голосов членов комиссии голос председательствующего на заседании комиссии является решающим. </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8. При формировании списка кандидатов</w:t>
      </w:r>
      <w:r w:rsidR="009360EF">
        <w:rPr>
          <w:rFonts w:ascii="Times New Roman" w:hAnsi="Times New Roman" w:cs="Times New Roman"/>
          <w:sz w:val="26"/>
          <w:szCs w:val="26"/>
        </w:rPr>
        <w:t>, рекомендованных к утверждению,</w:t>
      </w:r>
      <w:r w:rsidRPr="002A6523">
        <w:rPr>
          <w:rFonts w:ascii="Times New Roman" w:hAnsi="Times New Roman" w:cs="Times New Roman"/>
          <w:sz w:val="26"/>
          <w:szCs w:val="26"/>
        </w:rPr>
        <w:t xml:space="preserve"> комиссия учитывает следующие критерии:</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достижения кандидата в члены Молодежной палаты в учебной, научной, трудовой и общественной деятельности;</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опыт добровольческой (волонтерской)</w:t>
      </w:r>
      <w:r w:rsidR="009360EF">
        <w:rPr>
          <w:rFonts w:ascii="Times New Roman" w:hAnsi="Times New Roman" w:cs="Times New Roman"/>
          <w:sz w:val="26"/>
          <w:szCs w:val="26"/>
        </w:rPr>
        <w:t>,</w:t>
      </w:r>
      <w:r w:rsidRPr="002A6523">
        <w:rPr>
          <w:rFonts w:ascii="Times New Roman" w:hAnsi="Times New Roman" w:cs="Times New Roman"/>
          <w:sz w:val="26"/>
          <w:szCs w:val="26"/>
        </w:rPr>
        <w:t xml:space="preserve"> благотворительной, просветительской, иной общественно значимой деятельности</w:t>
      </w:r>
      <w:r w:rsidR="009360EF">
        <w:rPr>
          <w:rFonts w:ascii="Times New Roman" w:hAnsi="Times New Roman" w:cs="Times New Roman"/>
          <w:sz w:val="26"/>
          <w:szCs w:val="26"/>
        </w:rPr>
        <w:t xml:space="preserve"> кандидата в члены Молодежной палаты</w:t>
      </w:r>
      <w:r w:rsidRPr="002A6523">
        <w:rPr>
          <w:rFonts w:ascii="Times New Roman" w:hAnsi="Times New Roman" w:cs="Times New Roman"/>
          <w:sz w:val="26"/>
          <w:szCs w:val="26"/>
        </w:rPr>
        <w:t xml:space="preserve"> и достигнутые им результаты;</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lastRenderedPageBreak/>
        <w:t>опыт организации и проведения кандидатом в члены Молодежной палаты общественных мероприятий, реализации социально значимых проектов, направленных на создание условий для развития и самореализации молодежи</w:t>
      </w:r>
      <w:r w:rsidR="009360EF">
        <w:rPr>
          <w:rFonts w:ascii="Times New Roman" w:hAnsi="Times New Roman" w:cs="Times New Roman"/>
          <w:sz w:val="26"/>
          <w:szCs w:val="26"/>
        </w:rPr>
        <w:t>,</w:t>
      </w:r>
      <w:r w:rsidRPr="002A6523">
        <w:rPr>
          <w:rFonts w:ascii="Times New Roman" w:hAnsi="Times New Roman" w:cs="Times New Roman"/>
          <w:sz w:val="26"/>
          <w:szCs w:val="26"/>
        </w:rPr>
        <w:t xml:space="preserve"> защиты ее прав и интересов.</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Комиссия может принять решение о проведении собеседовани</w:t>
      </w:r>
      <w:r w:rsidR="009360EF">
        <w:rPr>
          <w:rFonts w:ascii="Times New Roman" w:hAnsi="Times New Roman" w:cs="Times New Roman"/>
          <w:sz w:val="26"/>
          <w:szCs w:val="26"/>
        </w:rPr>
        <w:t>я</w:t>
      </w:r>
      <w:r w:rsidRPr="002A6523">
        <w:rPr>
          <w:rFonts w:ascii="Times New Roman" w:hAnsi="Times New Roman" w:cs="Times New Roman"/>
          <w:sz w:val="26"/>
          <w:szCs w:val="26"/>
        </w:rPr>
        <w:t xml:space="preserve"> с кандидатами в члены Молодежной палаты. В случае принятия комиссией такого решения кандидаты в члены Молодежной палаты извещаются аппаратом Думы о дате, времени и месте проведения собеседования в срок не позднее двух рабочих дней до его проведения.</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9. Решением комиссии кандидаты, не вошедшие в список кандидатов, рекомендованных к утверждению, могут быть включены в резервный список.</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10. Информация о принятом комиссией решении доводится аппаратом Думы до сведения кандидатов в члены Молодежной палаты в срок, не превышающий трех рабочих дней со дня принятия комиссией решения, по номер</w:t>
      </w:r>
      <w:r w:rsidR="009360EF">
        <w:rPr>
          <w:rFonts w:ascii="Times New Roman" w:hAnsi="Times New Roman" w:cs="Times New Roman"/>
          <w:sz w:val="26"/>
          <w:szCs w:val="26"/>
        </w:rPr>
        <w:t>ам</w:t>
      </w:r>
      <w:r w:rsidRPr="002A6523">
        <w:rPr>
          <w:rFonts w:ascii="Times New Roman" w:hAnsi="Times New Roman" w:cs="Times New Roman"/>
          <w:sz w:val="26"/>
          <w:szCs w:val="26"/>
        </w:rPr>
        <w:t xml:space="preserve"> телефон</w:t>
      </w:r>
      <w:r w:rsidR="009360EF">
        <w:rPr>
          <w:rFonts w:ascii="Times New Roman" w:hAnsi="Times New Roman" w:cs="Times New Roman"/>
          <w:sz w:val="26"/>
          <w:szCs w:val="26"/>
        </w:rPr>
        <w:t>ов</w:t>
      </w:r>
      <w:r w:rsidRPr="002A6523">
        <w:rPr>
          <w:rFonts w:ascii="Times New Roman" w:hAnsi="Times New Roman" w:cs="Times New Roman"/>
          <w:sz w:val="26"/>
          <w:szCs w:val="26"/>
        </w:rPr>
        <w:t xml:space="preserve"> или адрес</w:t>
      </w:r>
      <w:r w:rsidR="009360EF">
        <w:rPr>
          <w:rFonts w:ascii="Times New Roman" w:hAnsi="Times New Roman" w:cs="Times New Roman"/>
          <w:sz w:val="26"/>
          <w:szCs w:val="26"/>
        </w:rPr>
        <w:t>ам</w:t>
      </w:r>
      <w:r w:rsidRPr="002A6523">
        <w:rPr>
          <w:rFonts w:ascii="Times New Roman" w:hAnsi="Times New Roman" w:cs="Times New Roman"/>
          <w:sz w:val="26"/>
          <w:szCs w:val="26"/>
        </w:rPr>
        <w:t xml:space="preserve"> электронной почты, указанным в представленн</w:t>
      </w:r>
      <w:r w:rsidR="009360EF">
        <w:rPr>
          <w:rFonts w:ascii="Times New Roman" w:hAnsi="Times New Roman" w:cs="Times New Roman"/>
          <w:sz w:val="26"/>
          <w:szCs w:val="26"/>
        </w:rPr>
        <w:t>ых</w:t>
      </w:r>
      <w:r w:rsidRPr="002A6523">
        <w:rPr>
          <w:rFonts w:ascii="Times New Roman" w:hAnsi="Times New Roman" w:cs="Times New Roman"/>
          <w:sz w:val="26"/>
          <w:szCs w:val="26"/>
        </w:rPr>
        <w:t xml:space="preserve"> кандидат</w:t>
      </w:r>
      <w:r w:rsidR="009360EF">
        <w:rPr>
          <w:rFonts w:ascii="Times New Roman" w:hAnsi="Times New Roman" w:cs="Times New Roman"/>
          <w:sz w:val="26"/>
          <w:szCs w:val="26"/>
        </w:rPr>
        <w:t>ами</w:t>
      </w:r>
      <w:r w:rsidRPr="002A6523">
        <w:rPr>
          <w:rFonts w:ascii="Times New Roman" w:hAnsi="Times New Roman" w:cs="Times New Roman"/>
          <w:sz w:val="26"/>
          <w:szCs w:val="26"/>
        </w:rPr>
        <w:t xml:space="preserve"> анкет</w:t>
      </w:r>
      <w:r w:rsidR="009360EF">
        <w:rPr>
          <w:rFonts w:ascii="Times New Roman" w:hAnsi="Times New Roman" w:cs="Times New Roman"/>
          <w:sz w:val="26"/>
          <w:szCs w:val="26"/>
        </w:rPr>
        <w:t>ах</w:t>
      </w:r>
      <w:r w:rsidRPr="002A6523">
        <w:rPr>
          <w:rFonts w:ascii="Times New Roman" w:hAnsi="Times New Roman" w:cs="Times New Roman"/>
          <w:sz w:val="26"/>
          <w:szCs w:val="26"/>
        </w:rPr>
        <w:t>.</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sz w:val="26"/>
          <w:szCs w:val="26"/>
        </w:rPr>
        <w:t xml:space="preserve">11. На основании решения комиссии о формировании списка кандидатов, рекомендованных к утверждению, аппарат Думы готовит проект решения Думы о создании </w:t>
      </w:r>
      <w:r w:rsidR="009360EF">
        <w:rPr>
          <w:rFonts w:ascii="Times New Roman" w:hAnsi="Times New Roman" w:cs="Times New Roman"/>
          <w:sz w:val="26"/>
          <w:szCs w:val="26"/>
        </w:rPr>
        <w:t xml:space="preserve">Молодежной палаты и </w:t>
      </w:r>
      <w:r w:rsidRPr="002A6523">
        <w:rPr>
          <w:rFonts w:ascii="Times New Roman" w:hAnsi="Times New Roman" w:cs="Times New Roman"/>
          <w:sz w:val="26"/>
          <w:szCs w:val="26"/>
        </w:rPr>
        <w:t xml:space="preserve">утверждении </w:t>
      </w:r>
      <w:r w:rsidR="009360EF">
        <w:rPr>
          <w:rFonts w:ascii="Times New Roman" w:hAnsi="Times New Roman" w:cs="Times New Roman"/>
          <w:sz w:val="26"/>
          <w:szCs w:val="26"/>
        </w:rPr>
        <w:t xml:space="preserve">ее </w:t>
      </w:r>
      <w:r w:rsidRPr="002A6523">
        <w:rPr>
          <w:rFonts w:ascii="Times New Roman" w:hAnsi="Times New Roman" w:cs="Times New Roman"/>
          <w:sz w:val="26"/>
          <w:szCs w:val="26"/>
        </w:rPr>
        <w:t>персона</w:t>
      </w:r>
      <w:r w:rsidR="009360EF">
        <w:rPr>
          <w:rFonts w:ascii="Times New Roman" w:hAnsi="Times New Roman" w:cs="Times New Roman"/>
          <w:sz w:val="26"/>
          <w:szCs w:val="26"/>
        </w:rPr>
        <w:t>льного состава</w:t>
      </w:r>
      <w:r w:rsidRPr="002A6523">
        <w:rPr>
          <w:rFonts w:ascii="Times New Roman" w:hAnsi="Times New Roman" w:cs="Times New Roman"/>
          <w:sz w:val="26"/>
          <w:szCs w:val="26"/>
        </w:rPr>
        <w:t>.</w:t>
      </w:r>
    </w:p>
    <w:p w:rsidR="00A739D8" w:rsidRPr="002A6523" w:rsidRDefault="00D303FF" w:rsidP="002A6523">
      <w:pPr>
        <w:widowControl w:val="0"/>
        <w:spacing w:line="360" w:lineRule="auto"/>
        <w:ind w:firstLine="709"/>
        <w:jc w:val="both"/>
        <w:rPr>
          <w:rFonts w:ascii="Times New Roman" w:hAnsi="Times New Roman" w:cs="Times New Roman"/>
          <w:sz w:val="26"/>
          <w:szCs w:val="26"/>
        </w:rPr>
      </w:pPr>
      <w:r w:rsidRPr="002A6523">
        <w:rPr>
          <w:rFonts w:ascii="Times New Roman" w:hAnsi="Times New Roman" w:cs="Times New Roman"/>
          <w:iCs/>
          <w:sz w:val="26"/>
          <w:szCs w:val="26"/>
        </w:rPr>
        <w:t xml:space="preserve">12. </w:t>
      </w:r>
      <w:r w:rsidRPr="002A6523">
        <w:rPr>
          <w:rFonts w:ascii="Times New Roman" w:hAnsi="Times New Roman" w:cs="Times New Roman"/>
          <w:sz w:val="26"/>
          <w:szCs w:val="26"/>
        </w:rPr>
        <w:t>Молодежная палата считается сформированной, если в ее состав включено не менее двух третей от установленного числа членов Молодежной палаты.</w:t>
      </w:r>
    </w:p>
    <w:p w:rsidR="00A739D8" w:rsidRPr="00951B6C" w:rsidRDefault="00A739D8" w:rsidP="00951B6C">
      <w:pPr>
        <w:widowControl w:val="0"/>
        <w:jc w:val="center"/>
        <w:rPr>
          <w:rFonts w:ascii="Times New Roman" w:hAnsi="Times New Roman" w:cs="Times New Roman"/>
          <w:sz w:val="26"/>
          <w:szCs w:val="26"/>
        </w:rPr>
      </w:pPr>
    </w:p>
    <w:p w:rsidR="00A739D8" w:rsidRPr="00951B6C" w:rsidRDefault="00D303FF" w:rsidP="00951B6C">
      <w:pPr>
        <w:widowControl w:val="0"/>
        <w:spacing w:after="120"/>
        <w:jc w:val="center"/>
        <w:rPr>
          <w:rFonts w:ascii="Times New Roman" w:hAnsi="Times New Roman" w:cs="Times New Roman"/>
          <w:sz w:val="26"/>
          <w:szCs w:val="26"/>
        </w:rPr>
      </w:pPr>
      <w:r w:rsidRPr="00951B6C">
        <w:rPr>
          <w:rFonts w:ascii="Times New Roman" w:hAnsi="Times New Roman" w:cs="Times New Roman"/>
          <w:b/>
          <w:bCs/>
          <w:sz w:val="26"/>
          <w:szCs w:val="26"/>
          <w:lang w:val="en-US"/>
        </w:rPr>
        <w:t>IV</w:t>
      </w:r>
      <w:r w:rsidRPr="00951B6C">
        <w:rPr>
          <w:rFonts w:ascii="Times New Roman" w:hAnsi="Times New Roman" w:cs="Times New Roman"/>
          <w:b/>
          <w:bCs/>
          <w:sz w:val="26"/>
          <w:szCs w:val="26"/>
        </w:rPr>
        <w:t>. Членство в Молодежной палате</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1. Полномочия члена Молодежной палаты начинаются со дня его включения в состав Молодежной палаты и прекращаются в день окончания срока полномочий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2. Полномочия члена Молодежной палаты прекращаются досрочно решением Думы в случаях:</w:t>
      </w:r>
    </w:p>
    <w:p w:rsidR="00A739D8"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подачи личного заявления на имя Председателя Молодежной палаты о досрочном сложении своих полномочий;</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призыва на военную службу или направления на замещающую ее альтернативную гражданскую службу;</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 xml:space="preserve">признания члена Молодежной палаты недееспособным, </w:t>
      </w:r>
      <w:r w:rsidR="00C16252">
        <w:rPr>
          <w:rFonts w:ascii="Times New Roman" w:hAnsi="Times New Roman" w:cs="Times New Roman"/>
          <w:sz w:val="26"/>
          <w:szCs w:val="26"/>
        </w:rPr>
        <w:t xml:space="preserve">ограниченно </w:t>
      </w:r>
      <w:r w:rsidR="00C16252">
        <w:rPr>
          <w:rFonts w:ascii="Times New Roman" w:hAnsi="Times New Roman" w:cs="Times New Roman"/>
          <w:sz w:val="26"/>
          <w:szCs w:val="26"/>
        </w:rPr>
        <w:lastRenderedPageBreak/>
        <w:t xml:space="preserve">дееспособным, </w:t>
      </w:r>
      <w:r w:rsidRPr="00951B6C">
        <w:rPr>
          <w:rFonts w:ascii="Times New Roman" w:hAnsi="Times New Roman" w:cs="Times New Roman"/>
          <w:sz w:val="26"/>
          <w:szCs w:val="26"/>
        </w:rPr>
        <w:t>безвестно отсутствующим или умершим решением суда, вступившим в законную силу;</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прекращения гражданства Российской Федерации;</w:t>
      </w:r>
    </w:p>
    <w:p w:rsidR="00A739D8" w:rsidRPr="00951B6C" w:rsidRDefault="00D303FF" w:rsidP="00951B6C">
      <w:pPr>
        <w:widowControl w:val="0"/>
        <w:spacing w:line="360" w:lineRule="auto"/>
        <w:ind w:firstLine="709"/>
        <w:jc w:val="both"/>
        <w:rPr>
          <w:rFonts w:ascii="Times New Roman" w:hAnsi="Times New Roman" w:cs="Times New Roman"/>
          <w:color w:val="000000"/>
          <w:sz w:val="26"/>
          <w:szCs w:val="26"/>
        </w:rPr>
      </w:pPr>
      <w:r w:rsidRPr="00951B6C">
        <w:rPr>
          <w:rFonts w:ascii="Times New Roman" w:hAnsi="Times New Roman" w:cs="Times New Roman"/>
          <w:color w:val="000000"/>
          <w:sz w:val="26"/>
          <w:szCs w:val="26"/>
        </w:rPr>
        <w:t>приобретения им статуса иностранного агента;</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вступления в отношении члена Молодежной палаты в законную силу обвинительного приговора суда;</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смерти члена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Основанием для досрочного прекращения полномочий члена Молодежной палаты является также систематическое (более двух раз подряд) без уважительных причин непосещение им заседаний Молодежной палаты.</w:t>
      </w:r>
    </w:p>
    <w:p w:rsidR="00A739D8" w:rsidRPr="00951B6C" w:rsidRDefault="009360EF" w:rsidP="00951B6C">
      <w:pPr>
        <w:widowControl w:val="0"/>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D303FF" w:rsidRPr="00951B6C">
        <w:rPr>
          <w:rFonts w:ascii="Times New Roman" w:hAnsi="Times New Roman" w:cs="Times New Roman"/>
          <w:sz w:val="26"/>
          <w:szCs w:val="26"/>
        </w:rPr>
        <w:t>. Представление о досрочном прекращении полномочий члена Молодежной палаты направляется на имя Председателя Думы Председателем или заместителем Председателя Молодежной палаты не позднее чем через 30 дней со дня появления оснований для досрочного прекращения полномочий члена Молодежной палаты.</w:t>
      </w:r>
    </w:p>
    <w:p w:rsidR="00A739D8" w:rsidRPr="00951B6C" w:rsidRDefault="009360EF" w:rsidP="00951B6C">
      <w:pPr>
        <w:widowControl w:val="0"/>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D303FF" w:rsidRPr="00951B6C">
        <w:rPr>
          <w:rFonts w:ascii="Times New Roman" w:hAnsi="Times New Roman" w:cs="Times New Roman"/>
          <w:sz w:val="26"/>
          <w:szCs w:val="26"/>
        </w:rPr>
        <w:t>. В случае досрочного прекращения полномочий члена Молодежной палаты замещение вакантных мест осуществляется из числа кандидатов, включенных комиссией в резервный список.</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Представление о замещении места выбывшего члена Молодежной палаты направляется на имя Председателя Думы Председателем или заместителем Председателя Молодежной палаты не позднее чем через 30 дней со дня принятия решения Думы о досрочном прекращении полномочий члена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О включении кандидата в состав Молодежной палаты принимается решение Думы. К проекту решения прилага</w:t>
      </w:r>
      <w:r w:rsidR="00C16252">
        <w:rPr>
          <w:rFonts w:ascii="Times New Roman" w:hAnsi="Times New Roman" w:cs="Times New Roman"/>
          <w:sz w:val="26"/>
          <w:szCs w:val="26"/>
        </w:rPr>
        <w:t>е</w:t>
      </w:r>
      <w:r w:rsidRPr="00951B6C">
        <w:rPr>
          <w:rFonts w:ascii="Times New Roman" w:hAnsi="Times New Roman" w:cs="Times New Roman"/>
          <w:sz w:val="26"/>
          <w:szCs w:val="26"/>
        </w:rPr>
        <w:t>тся письменное согласие кандидата на замещение места выбывшего члена Молодежной палаты.</w:t>
      </w:r>
    </w:p>
    <w:p w:rsidR="00A739D8" w:rsidRPr="00951B6C" w:rsidRDefault="00A739D8" w:rsidP="00951B6C">
      <w:pPr>
        <w:widowControl w:val="0"/>
        <w:jc w:val="center"/>
        <w:rPr>
          <w:rFonts w:ascii="Times New Roman" w:hAnsi="Times New Roman" w:cs="Times New Roman"/>
          <w:bCs/>
          <w:sz w:val="26"/>
          <w:szCs w:val="26"/>
        </w:rPr>
      </w:pPr>
    </w:p>
    <w:p w:rsidR="00A739D8" w:rsidRPr="00951B6C" w:rsidRDefault="00D303FF" w:rsidP="00951B6C">
      <w:pPr>
        <w:widowControl w:val="0"/>
        <w:spacing w:after="120"/>
        <w:jc w:val="center"/>
        <w:rPr>
          <w:rFonts w:ascii="Times New Roman" w:hAnsi="Times New Roman" w:cs="Times New Roman"/>
          <w:b/>
          <w:bCs/>
          <w:sz w:val="26"/>
          <w:szCs w:val="26"/>
        </w:rPr>
      </w:pPr>
      <w:r w:rsidRPr="00951B6C">
        <w:rPr>
          <w:rFonts w:ascii="Times New Roman" w:hAnsi="Times New Roman" w:cs="Times New Roman"/>
          <w:b/>
          <w:bCs/>
          <w:sz w:val="26"/>
          <w:szCs w:val="26"/>
        </w:rPr>
        <w:t>V. Формы работы и полномочия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 xml:space="preserve">1. </w:t>
      </w:r>
      <w:r w:rsidRPr="00951B6C">
        <w:rPr>
          <w:rFonts w:ascii="Times New Roman" w:hAnsi="Times New Roman" w:cs="Times New Roman"/>
          <w:bCs/>
          <w:sz w:val="26"/>
          <w:szCs w:val="26"/>
        </w:rPr>
        <w:t>Члены Молодежной палаты принимают участие в ее работе на общественных началах. Основной формой работы Молодежной палаты является заседание.</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Заседания Молодежной палаты проводят</w:t>
      </w:r>
      <w:r w:rsidR="00C16252">
        <w:rPr>
          <w:rFonts w:ascii="Times New Roman" w:hAnsi="Times New Roman" w:cs="Times New Roman"/>
          <w:sz w:val="26"/>
          <w:szCs w:val="26"/>
        </w:rPr>
        <w:t xml:space="preserve">ся по мере необходимости, но не </w:t>
      </w:r>
      <w:r w:rsidRPr="00951B6C">
        <w:rPr>
          <w:rFonts w:ascii="Times New Roman" w:hAnsi="Times New Roman" w:cs="Times New Roman"/>
          <w:sz w:val="26"/>
          <w:szCs w:val="26"/>
        </w:rPr>
        <w:t>реже одного раза в квартал с предварительным согласованием даты, времени, места, повестки заседания с Председателем Думы.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 xml:space="preserve">2. Молодежной палатой могут проводиться конференции, дискуссии, круглые </w:t>
      </w:r>
      <w:r w:rsidRPr="00951B6C">
        <w:rPr>
          <w:rFonts w:ascii="Times New Roman" w:hAnsi="Times New Roman" w:cs="Times New Roman"/>
          <w:sz w:val="26"/>
          <w:szCs w:val="26"/>
        </w:rPr>
        <w:lastRenderedPageBreak/>
        <w:t>столы и иные публичные мероприятия, создаваться рабочие группы для разработки, обсуждения, экспертной оценки проектов решений Думы в части молодежной политики.</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3. Молодежная палата обладает следующими полномочиями:</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участвовать в разработке, обсуждении, экспертной оценке затрагивающих интересы молодежи проектов решений Думы;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вносить в Думу предложения по вопросам молодежной политики;</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разрабатывать, утверждать и использовать символику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запрашивать у органов государственной власти, органов местного самоуправления Великого Новгорода, иных органов и организаций информацию и материалы, необходимые для реализации задач Молодежной палаты;</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создавать из своего состава рабочие группы с возможным привлечением муниципальных служащих органов местного самоуправления Великого Новгорода, специалистов, представителей общественности;</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осуществлять исследовательскую, информационно-аналитическую и консультационную деятельность, разрабатывать методические, информационные и другие материалы в области молодежной политики, содействующие созданию и активизации деятельности молодежных парламентских структур и общественных организаций;</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bCs/>
          <w:iCs/>
          <w:sz w:val="26"/>
          <w:szCs w:val="26"/>
        </w:rPr>
        <w:t>принимать участие в реализуемых депутатами Думы проектах;</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 xml:space="preserve">осуществлять взаимодействие </w:t>
      </w:r>
      <w:r w:rsidR="009360EF">
        <w:rPr>
          <w:rFonts w:ascii="Times New Roman" w:hAnsi="Times New Roman" w:cs="Times New Roman"/>
          <w:sz w:val="26"/>
          <w:szCs w:val="26"/>
        </w:rPr>
        <w:t xml:space="preserve">по вопросам </w:t>
      </w:r>
      <w:r w:rsidRPr="00951B6C">
        <w:rPr>
          <w:rFonts w:ascii="Times New Roman" w:hAnsi="Times New Roman" w:cs="Times New Roman"/>
          <w:sz w:val="26"/>
          <w:szCs w:val="26"/>
        </w:rPr>
        <w:t>молодежной политики</w:t>
      </w:r>
      <w:r w:rsidR="009360EF">
        <w:rPr>
          <w:rFonts w:ascii="Times New Roman" w:hAnsi="Times New Roman" w:cs="Times New Roman"/>
          <w:sz w:val="26"/>
          <w:szCs w:val="26"/>
        </w:rPr>
        <w:t xml:space="preserve"> с органами местного самоуправления и органами государственной власти</w:t>
      </w:r>
      <w:r w:rsidRPr="00951B6C">
        <w:rPr>
          <w:rFonts w:ascii="Times New Roman" w:hAnsi="Times New Roman" w:cs="Times New Roman"/>
          <w:sz w:val="26"/>
          <w:szCs w:val="26"/>
        </w:rPr>
        <w:t>.</w:t>
      </w:r>
    </w:p>
    <w:p w:rsidR="00A739D8" w:rsidRPr="00951B6C" w:rsidRDefault="00D303FF" w:rsidP="00951B6C">
      <w:pPr>
        <w:widowControl w:val="0"/>
        <w:spacing w:line="360" w:lineRule="auto"/>
        <w:ind w:firstLine="709"/>
        <w:jc w:val="both"/>
        <w:rPr>
          <w:rFonts w:ascii="Times New Roman" w:hAnsi="Times New Roman" w:cs="Times New Roman"/>
          <w:sz w:val="26"/>
          <w:szCs w:val="26"/>
        </w:rPr>
      </w:pPr>
      <w:r w:rsidRPr="00951B6C">
        <w:rPr>
          <w:rFonts w:ascii="Times New Roman" w:hAnsi="Times New Roman" w:cs="Times New Roman"/>
          <w:sz w:val="26"/>
          <w:szCs w:val="26"/>
        </w:rPr>
        <w:t>4. Запросы, обращения и иная исходящая корреспонденция Молодежной палаты оформляется аппаратом Думы.</w:t>
      </w:r>
    </w:p>
    <w:p w:rsidR="00A739D8" w:rsidRPr="00423B24" w:rsidRDefault="00A739D8" w:rsidP="00423B24">
      <w:pPr>
        <w:widowControl w:val="0"/>
        <w:jc w:val="center"/>
        <w:rPr>
          <w:rFonts w:ascii="Times New Roman" w:hAnsi="Times New Roman" w:cs="Times New Roman"/>
          <w:sz w:val="26"/>
          <w:szCs w:val="26"/>
        </w:rPr>
      </w:pPr>
    </w:p>
    <w:p w:rsidR="00A739D8" w:rsidRPr="00423B24" w:rsidRDefault="00D303FF" w:rsidP="00423B24">
      <w:pPr>
        <w:widowControl w:val="0"/>
        <w:spacing w:after="120"/>
        <w:jc w:val="center"/>
        <w:rPr>
          <w:rFonts w:ascii="Times New Roman" w:hAnsi="Times New Roman" w:cs="Times New Roman"/>
          <w:b/>
          <w:bCs/>
          <w:sz w:val="26"/>
          <w:szCs w:val="26"/>
        </w:rPr>
      </w:pPr>
      <w:r w:rsidRPr="00423B24">
        <w:rPr>
          <w:rFonts w:ascii="Times New Roman" w:hAnsi="Times New Roman" w:cs="Times New Roman"/>
          <w:b/>
          <w:bCs/>
          <w:sz w:val="26"/>
          <w:szCs w:val="26"/>
        </w:rPr>
        <w:t>V</w:t>
      </w:r>
      <w:r w:rsidRPr="00423B24">
        <w:rPr>
          <w:rFonts w:ascii="Times New Roman" w:hAnsi="Times New Roman" w:cs="Times New Roman"/>
          <w:b/>
          <w:bCs/>
          <w:sz w:val="26"/>
          <w:szCs w:val="26"/>
          <w:lang w:val="en-US"/>
        </w:rPr>
        <w:t>I</w:t>
      </w:r>
      <w:r w:rsidRPr="00423B24">
        <w:rPr>
          <w:rFonts w:ascii="Times New Roman" w:hAnsi="Times New Roman" w:cs="Times New Roman"/>
          <w:b/>
          <w:bCs/>
          <w:sz w:val="26"/>
          <w:szCs w:val="26"/>
        </w:rPr>
        <w:t>. Организация работы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1. Первое заседание вновь избранного состава Молодежной палаты созывает Председатель Думы не позднее чем через 30 дней после дня утверждения состава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На первом заседании Молодежной палаты большинством голосов присутствующих на заседании членов Молодежной палаты избираются Председатель Молодежной пал</w:t>
      </w:r>
      <w:r w:rsidR="00F44893" w:rsidRPr="00423B24">
        <w:rPr>
          <w:rFonts w:ascii="Times New Roman" w:hAnsi="Times New Roman" w:cs="Times New Roman"/>
          <w:sz w:val="26"/>
          <w:szCs w:val="26"/>
        </w:rPr>
        <w:t>аты, его заместитель</w:t>
      </w:r>
      <w:r w:rsidRPr="00423B24">
        <w:rPr>
          <w:rFonts w:ascii="Times New Roman" w:hAnsi="Times New Roman" w:cs="Times New Roman"/>
          <w:sz w:val="26"/>
          <w:szCs w:val="26"/>
        </w:rPr>
        <w:t>. Кандидатуру Председателя Молодежной палаты п</w:t>
      </w:r>
      <w:r w:rsidR="00C16252">
        <w:rPr>
          <w:rFonts w:ascii="Times New Roman" w:hAnsi="Times New Roman" w:cs="Times New Roman"/>
          <w:sz w:val="26"/>
          <w:szCs w:val="26"/>
        </w:rPr>
        <w:t>редлагает Председатель Думы</w:t>
      </w:r>
      <w:r w:rsidRPr="00423B24">
        <w:rPr>
          <w:rFonts w:ascii="Times New Roman" w:hAnsi="Times New Roman" w:cs="Times New Roman"/>
          <w:sz w:val="26"/>
          <w:szCs w:val="26"/>
        </w:rPr>
        <w:t>.</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lastRenderedPageBreak/>
        <w:t>Первое заседание Молодежной палаты открывает и ведет до избрания Председателя Молодежной палаты Председатель Думы.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2. Председатель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организует работу Молодежной палаты, в том числе определяет дату и время проведения заседаний, формирует повестку и ведет заседания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разрабатывает и представляет на утверждение Молодежной палаты план работы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координирует работу своего заместителя, других членов Молодежной палаты, созданных Молодежной палатой рабочих групп;</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подписывает протоколы заседаний;</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представляет на заседании Думы отчет о деятельности Молодежной палаты за истекший год;</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представляет Молодежную палату в отношениях с органами государственной власти и органами местного самоуправления, иными органами и организациями, в средствах массовой информации, на публичных мероприятиях.</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3. Заместитель Председателя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в отсутствие Председателя Молодежной палаты веде</w:t>
      </w:r>
      <w:r w:rsidR="00423B24">
        <w:rPr>
          <w:rFonts w:ascii="Times New Roman" w:hAnsi="Times New Roman" w:cs="Times New Roman"/>
          <w:sz w:val="26"/>
          <w:szCs w:val="26"/>
        </w:rPr>
        <w:t xml:space="preserve">т заседания Молодежной палаты, </w:t>
      </w:r>
      <w:r w:rsidRPr="00423B24">
        <w:rPr>
          <w:rFonts w:ascii="Times New Roman" w:hAnsi="Times New Roman" w:cs="Times New Roman"/>
          <w:sz w:val="26"/>
          <w:szCs w:val="26"/>
        </w:rPr>
        <w:t>подписывает протоколы заседаний;</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по поручению Председателя Молодежной палаты представляет Молодежную палату в отношениях с органами государственной власти и органами местного самоуправления, иными органами и организациями, в средствах массовой информации, на публичных мероприятиях.</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4. Члены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участвуют в заседаниях Молодежной палаты и проводимых ею мероприятиях;</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вносят предложения для рассмотрения на заседании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принимают участие в деятельности созданных Молодежной палатой рабочих групп.</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Члены Молодежной палаты вправе:</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присутствовать на заседаниях Думы, ее постоянных и временных комиссий;</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по приглашению депутатов Думы участвовать в мероприя</w:t>
      </w:r>
      <w:r w:rsidR="009360EF">
        <w:rPr>
          <w:rFonts w:ascii="Times New Roman" w:hAnsi="Times New Roman" w:cs="Times New Roman"/>
          <w:sz w:val="26"/>
          <w:szCs w:val="26"/>
        </w:rPr>
        <w:t xml:space="preserve">тиях, проводимых депутатами </w:t>
      </w:r>
      <w:r w:rsidRPr="00423B24">
        <w:rPr>
          <w:rFonts w:ascii="Times New Roman" w:hAnsi="Times New Roman" w:cs="Times New Roman"/>
          <w:sz w:val="26"/>
          <w:szCs w:val="26"/>
        </w:rPr>
        <w:t>Дум</w:t>
      </w:r>
      <w:r w:rsidR="009360EF">
        <w:rPr>
          <w:rFonts w:ascii="Times New Roman" w:hAnsi="Times New Roman" w:cs="Times New Roman"/>
          <w:sz w:val="26"/>
          <w:szCs w:val="26"/>
        </w:rPr>
        <w:t>ы</w:t>
      </w:r>
      <w:r w:rsidRPr="00423B24">
        <w:rPr>
          <w:rFonts w:ascii="Times New Roman" w:hAnsi="Times New Roman" w:cs="Times New Roman"/>
          <w:sz w:val="26"/>
          <w:szCs w:val="26"/>
        </w:rPr>
        <w:t>.</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lastRenderedPageBreak/>
        <w:t>5. Заседания Молодежной палаты носят открытый характер.</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6. Заседание Молодежной палаты является правомочным, если на нем присутствует более половины от установленного состава Молодежной палаты.</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7. Решения Молодежной палаты принимаются большинством голосов присутствующих на заседании членов Молодежной палаты и оформляются протоколами.</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Решения Молодежной палаты носят рекомендательный характер.</w:t>
      </w:r>
    </w:p>
    <w:p w:rsidR="00A739D8" w:rsidRPr="00423B24" w:rsidRDefault="00D303FF" w:rsidP="00423B24">
      <w:pPr>
        <w:widowControl w:val="0"/>
        <w:spacing w:line="360" w:lineRule="auto"/>
        <w:ind w:firstLine="709"/>
        <w:jc w:val="both"/>
        <w:rPr>
          <w:rFonts w:ascii="Times New Roman" w:hAnsi="Times New Roman" w:cs="Times New Roman"/>
          <w:sz w:val="26"/>
          <w:szCs w:val="26"/>
        </w:rPr>
      </w:pPr>
      <w:r w:rsidRPr="00423B24">
        <w:rPr>
          <w:rFonts w:ascii="Times New Roman" w:hAnsi="Times New Roman" w:cs="Times New Roman"/>
          <w:sz w:val="26"/>
          <w:szCs w:val="26"/>
        </w:rPr>
        <w:t>8. Информационное, организационное, материально-техническое обеспечение деятельности Молодежной палаты, включая ведение протоколов заседаний Молодежной палаты, осуществляется аппаратом Думы.</w:t>
      </w:r>
    </w:p>
    <w:p w:rsidR="00A739D8" w:rsidRPr="00423B24" w:rsidRDefault="00423B24" w:rsidP="00423B24">
      <w:pPr>
        <w:widowControl w:val="0"/>
        <w:jc w:val="center"/>
        <w:rPr>
          <w:rFonts w:ascii="Times New Roman" w:hAnsi="Times New Roman" w:cs="Times New Roman"/>
          <w:sz w:val="26"/>
          <w:szCs w:val="26"/>
        </w:rPr>
      </w:pPr>
      <w:r>
        <w:rPr>
          <w:rFonts w:ascii="Times New Roman" w:hAnsi="Times New Roman" w:cs="Times New Roman"/>
          <w:sz w:val="26"/>
          <w:szCs w:val="26"/>
        </w:rPr>
        <w:t>_______________________</w:t>
      </w:r>
    </w:p>
    <w:p w:rsidR="00A739D8" w:rsidRPr="00423B24" w:rsidRDefault="00A739D8" w:rsidP="00423B24">
      <w:pPr>
        <w:widowControl w:val="0"/>
        <w:jc w:val="both"/>
        <w:rPr>
          <w:rFonts w:ascii="Times New Roman" w:hAnsi="Times New Roman" w:cs="Times New Roman"/>
          <w:sz w:val="26"/>
          <w:szCs w:val="26"/>
        </w:rPr>
      </w:pPr>
    </w:p>
    <w:p w:rsidR="00A739D8" w:rsidRPr="00423B24" w:rsidRDefault="00A739D8" w:rsidP="00423B24">
      <w:pPr>
        <w:widowControl w:val="0"/>
        <w:jc w:val="both"/>
        <w:rPr>
          <w:sz w:val="26"/>
          <w:szCs w:val="26"/>
        </w:rPr>
      </w:pPr>
    </w:p>
    <w:p w:rsidR="00A739D8" w:rsidRPr="00423B24" w:rsidRDefault="00A739D8" w:rsidP="00423B24">
      <w:pPr>
        <w:widowControl w:val="0"/>
        <w:jc w:val="both"/>
        <w:rPr>
          <w:sz w:val="26"/>
          <w:szCs w:val="26"/>
        </w:rPr>
      </w:pPr>
    </w:p>
    <w:p w:rsidR="00A739D8" w:rsidRPr="00423B24" w:rsidRDefault="00A739D8" w:rsidP="00423B24">
      <w:pPr>
        <w:widowControl w:val="0"/>
        <w:jc w:val="both"/>
        <w:rPr>
          <w:sz w:val="26"/>
          <w:szCs w:val="26"/>
        </w:rPr>
      </w:pPr>
    </w:p>
    <w:p w:rsidR="00A739D8" w:rsidRPr="00423B24" w:rsidRDefault="00A739D8" w:rsidP="00423B24">
      <w:pPr>
        <w:widowControl w:val="0"/>
        <w:jc w:val="both"/>
        <w:rPr>
          <w:sz w:val="26"/>
          <w:szCs w:val="26"/>
        </w:rPr>
      </w:pPr>
    </w:p>
    <w:p w:rsidR="00A739D8" w:rsidRPr="00423B24" w:rsidRDefault="00A739D8" w:rsidP="00423B24">
      <w:pPr>
        <w:widowControl w:val="0"/>
        <w:jc w:val="both"/>
        <w:rPr>
          <w:sz w:val="26"/>
          <w:szCs w:val="26"/>
        </w:rPr>
      </w:pPr>
    </w:p>
    <w:p w:rsidR="00A739D8" w:rsidRPr="00423B24" w:rsidRDefault="00A739D8"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P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423B24" w:rsidRDefault="00423B24" w:rsidP="00423B24">
      <w:pPr>
        <w:widowControl w:val="0"/>
        <w:jc w:val="both"/>
        <w:rPr>
          <w:sz w:val="26"/>
          <w:szCs w:val="26"/>
        </w:rPr>
      </w:pPr>
    </w:p>
    <w:p w:rsidR="00C16252" w:rsidRDefault="00C16252" w:rsidP="00423B24">
      <w:pPr>
        <w:widowControl w:val="0"/>
        <w:jc w:val="both"/>
        <w:rPr>
          <w:sz w:val="26"/>
          <w:szCs w:val="26"/>
        </w:rPr>
      </w:pPr>
    </w:p>
    <w:p w:rsidR="00C16252" w:rsidRDefault="00C16252" w:rsidP="00423B24">
      <w:pPr>
        <w:widowControl w:val="0"/>
        <w:jc w:val="both"/>
        <w:rPr>
          <w:sz w:val="26"/>
          <w:szCs w:val="26"/>
        </w:rPr>
      </w:pPr>
    </w:p>
    <w:p w:rsidR="00C16252" w:rsidRDefault="00C16252" w:rsidP="00423B24">
      <w:pPr>
        <w:widowControl w:val="0"/>
        <w:jc w:val="both"/>
        <w:rPr>
          <w:sz w:val="26"/>
          <w:szCs w:val="26"/>
        </w:rPr>
      </w:pPr>
    </w:p>
    <w:p w:rsidR="009360EF" w:rsidRDefault="009360EF" w:rsidP="00423B24">
      <w:pPr>
        <w:widowControl w:val="0"/>
        <w:jc w:val="both"/>
        <w:rPr>
          <w:sz w:val="26"/>
          <w:szCs w:val="26"/>
        </w:rPr>
      </w:pPr>
    </w:p>
    <w:p w:rsidR="009360EF" w:rsidRDefault="009360EF" w:rsidP="00423B24">
      <w:pPr>
        <w:widowControl w:val="0"/>
        <w:jc w:val="both"/>
        <w:rPr>
          <w:sz w:val="26"/>
          <w:szCs w:val="26"/>
        </w:rPr>
      </w:pPr>
    </w:p>
    <w:p w:rsidR="009360EF" w:rsidRDefault="009360EF" w:rsidP="00423B24">
      <w:pPr>
        <w:widowControl w:val="0"/>
        <w:jc w:val="both"/>
        <w:rPr>
          <w:sz w:val="26"/>
          <w:szCs w:val="26"/>
        </w:rPr>
      </w:pPr>
    </w:p>
    <w:p w:rsidR="009360EF" w:rsidRDefault="009360EF" w:rsidP="00423B24">
      <w:pPr>
        <w:widowControl w:val="0"/>
        <w:jc w:val="both"/>
        <w:rPr>
          <w:sz w:val="26"/>
          <w:szCs w:val="26"/>
        </w:rPr>
      </w:pPr>
    </w:p>
    <w:p w:rsidR="009360EF" w:rsidRDefault="009360EF" w:rsidP="00423B24">
      <w:pPr>
        <w:widowControl w:val="0"/>
        <w:jc w:val="both"/>
        <w:rPr>
          <w:sz w:val="26"/>
          <w:szCs w:val="26"/>
        </w:rPr>
      </w:pPr>
    </w:p>
    <w:p w:rsidR="009360EF" w:rsidRPr="00423B24" w:rsidRDefault="009360EF" w:rsidP="00423B24">
      <w:pPr>
        <w:widowControl w:val="0"/>
        <w:jc w:val="both"/>
        <w:rPr>
          <w:sz w:val="26"/>
          <w:szCs w:val="26"/>
        </w:rPr>
      </w:pPr>
    </w:p>
    <w:p w:rsidR="00A739D8" w:rsidRPr="00423B24" w:rsidRDefault="00D303FF" w:rsidP="00423B24">
      <w:pPr>
        <w:widowControl w:val="0"/>
        <w:ind w:left="6096"/>
        <w:jc w:val="center"/>
        <w:rPr>
          <w:rFonts w:ascii="Times New Roman" w:hAnsi="Times New Roman" w:cs="Times New Roman"/>
          <w:sz w:val="26"/>
          <w:szCs w:val="26"/>
        </w:rPr>
      </w:pPr>
      <w:r w:rsidRPr="00423B24">
        <w:rPr>
          <w:rFonts w:ascii="Times New Roman" w:hAnsi="Times New Roman" w:cs="Times New Roman"/>
          <w:sz w:val="26"/>
          <w:szCs w:val="26"/>
        </w:rPr>
        <w:lastRenderedPageBreak/>
        <w:t>Приложение</w:t>
      </w:r>
    </w:p>
    <w:p w:rsidR="00A739D8" w:rsidRPr="00423B24" w:rsidRDefault="00D303FF" w:rsidP="00423B24">
      <w:pPr>
        <w:widowControl w:val="0"/>
        <w:ind w:left="6096"/>
        <w:jc w:val="center"/>
        <w:rPr>
          <w:rFonts w:ascii="Times New Roman" w:hAnsi="Times New Roman" w:cs="Times New Roman"/>
          <w:sz w:val="26"/>
          <w:szCs w:val="26"/>
        </w:rPr>
      </w:pPr>
      <w:r w:rsidRPr="00423B24">
        <w:rPr>
          <w:rFonts w:ascii="Times New Roman" w:hAnsi="Times New Roman" w:cs="Times New Roman"/>
          <w:sz w:val="26"/>
          <w:szCs w:val="26"/>
        </w:rPr>
        <w:t xml:space="preserve">к Положению о Молодежной </w:t>
      </w:r>
      <w:r w:rsidR="00423B24">
        <w:rPr>
          <w:rFonts w:ascii="Times New Roman" w:hAnsi="Times New Roman" w:cs="Times New Roman"/>
          <w:sz w:val="26"/>
          <w:szCs w:val="26"/>
        </w:rPr>
        <w:br/>
      </w:r>
      <w:r w:rsidRPr="00423B24">
        <w:rPr>
          <w:rFonts w:ascii="Times New Roman" w:hAnsi="Times New Roman" w:cs="Times New Roman"/>
          <w:sz w:val="26"/>
          <w:szCs w:val="26"/>
        </w:rPr>
        <w:t>палате</w:t>
      </w:r>
      <w:r w:rsidR="00423B24">
        <w:rPr>
          <w:rFonts w:ascii="Times New Roman" w:hAnsi="Times New Roman" w:cs="Times New Roman"/>
          <w:sz w:val="26"/>
          <w:szCs w:val="26"/>
        </w:rPr>
        <w:t xml:space="preserve"> </w:t>
      </w:r>
      <w:r w:rsidRPr="00423B24">
        <w:rPr>
          <w:rFonts w:ascii="Times New Roman" w:hAnsi="Times New Roman" w:cs="Times New Roman"/>
          <w:sz w:val="26"/>
          <w:szCs w:val="26"/>
        </w:rPr>
        <w:t>при Думе Великого Новгорода</w:t>
      </w:r>
    </w:p>
    <w:p w:rsidR="00A739D8" w:rsidRPr="00423B24" w:rsidRDefault="00A739D8" w:rsidP="00423B24">
      <w:pPr>
        <w:widowControl w:val="0"/>
        <w:jc w:val="center"/>
        <w:rPr>
          <w:rFonts w:ascii="Times New Roman" w:hAnsi="Times New Roman" w:cs="Times New Roman"/>
          <w:sz w:val="26"/>
          <w:szCs w:val="26"/>
        </w:rPr>
      </w:pPr>
    </w:p>
    <w:p w:rsidR="00A739D8" w:rsidRPr="00423B24" w:rsidRDefault="00A739D8" w:rsidP="00423B24">
      <w:pPr>
        <w:widowControl w:val="0"/>
        <w:jc w:val="center"/>
        <w:rPr>
          <w:rFonts w:ascii="Times New Roman" w:hAnsi="Times New Roman" w:cs="Times New Roman"/>
          <w:sz w:val="26"/>
          <w:szCs w:val="26"/>
        </w:rPr>
      </w:pPr>
    </w:p>
    <w:p w:rsidR="00A739D8" w:rsidRPr="00423B24" w:rsidRDefault="00D303FF" w:rsidP="00423B24">
      <w:pPr>
        <w:widowControl w:val="0"/>
        <w:jc w:val="center"/>
        <w:rPr>
          <w:rFonts w:ascii="Times New Roman" w:hAnsi="Times New Roman" w:cs="Times New Roman"/>
          <w:b/>
          <w:sz w:val="26"/>
          <w:szCs w:val="26"/>
        </w:rPr>
      </w:pPr>
      <w:r w:rsidRPr="00423B24">
        <w:rPr>
          <w:rFonts w:ascii="Times New Roman" w:hAnsi="Times New Roman" w:cs="Times New Roman"/>
          <w:b/>
          <w:sz w:val="26"/>
          <w:szCs w:val="26"/>
        </w:rPr>
        <w:t>Анкета</w:t>
      </w:r>
    </w:p>
    <w:p w:rsidR="00A739D8" w:rsidRPr="00423B24" w:rsidRDefault="00D303FF" w:rsidP="00423B24">
      <w:pPr>
        <w:widowControl w:val="0"/>
        <w:jc w:val="center"/>
        <w:rPr>
          <w:rFonts w:ascii="Times New Roman" w:hAnsi="Times New Roman" w:cs="Times New Roman"/>
          <w:b/>
          <w:sz w:val="26"/>
          <w:szCs w:val="26"/>
        </w:rPr>
      </w:pPr>
      <w:r w:rsidRPr="00423B24">
        <w:rPr>
          <w:rFonts w:ascii="Times New Roman" w:hAnsi="Times New Roman" w:cs="Times New Roman"/>
          <w:b/>
          <w:sz w:val="26"/>
          <w:szCs w:val="26"/>
        </w:rPr>
        <w:t>кандидата в члены Молодежной палаты</w:t>
      </w:r>
    </w:p>
    <w:p w:rsidR="00A739D8" w:rsidRPr="00423B24" w:rsidRDefault="00D303FF" w:rsidP="00423B24">
      <w:pPr>
        <w:widowControl w:val="0"/>
        <w:jc w:val="center"/>
        <w:rPr>
          <w:rFonts w:ascii="Times New Roman" w:hAnsi="Times New Roman" w:cs="Times New Roman"/>
          <w:b/>
          <w:sz w:val="26"/>
          <w:szCs w:val="26"/>
        </w:rPr>
      </w:pPr>
      <w:r w:rsidRPr="00423B24">
        <w:rPr>
          <w:rFonts w:ascii="Times New Roman" w:hAnsi="Times New Roman" w:cs="Times New Roman"/>
          <w:b/>
          <w:sz w:val="26"/>
          <w:szCs w:val="26"/>
        </w:rPr>
        <w:t>при Думе Великого Новгорода</w:t>
      </w:r>
    </w:p>
    <w:p w:rsidR="00A739D8" w:rsidRDefault="00A739D8" w:rsidP="00423B24">
      <w:pPr>
        <w:jc w:val="center"/>
        <w:rPr>
          <w:rFonts w:ascii="Times New Roman" w:hAnsi="Times New Roman" w:cs="Times New Roman"/>
          <w:sz w:val="26"/>
          <w:szCs w:val="26"/>
        </w:rPr>
      </w:pPr>
    </w:p>
    <w:tbl>
      <w:tblPr>
        <w:tblW w:w="9356" w:type="dxa"/>
        <w:tblInd w:w="62" w:type="dxa"/>
        <w:tblLayout w:type="fixed"/>
        <w:tblCellMar>
          <w:left w:w="62" w:type="dxa"/>
          <w:right w:w="62" w:type="dxa"/>
        </w:tblCellMar>
        <w:tblLook w:val="0000" w:firstRow="0" w:lastRow="0" w:firstColumn="0" w:lastColumn="0" w:noHBand="0" w:noVBand="0"/>
      </w:tblPr>
      <w:tblGrid>
        <w:gridCol w:w="216"/>
        <w:gridCol w:w="1700"/>
        <w:gridCol w:w="5739"/>
        <w:gridCol w:w="1701"/>
      </w:tblGrid>
      <w:tr w:rsidR="00A739D8" w:rsidTr="006D5F8B">
        <w:trPr>
          <w:trHeight w:val="683"/>
        </w:trPr>
        <w:tc>
          <w:tcPr>
            <w:tcW w:w="7655" w:type="dxa"/>
            <w:gridSpan w:val="3"/>
            <w:tcBorders>
              <w:right w:val="single" w:sz="4" w:space="0" w:color="auto"/>
            </w:tcBorders>
          </w:tcPr>
          <w:p w:rsidR="00A739D8" w:rsidRPr="006D5F8B" w:rsidRDefault="00A739D8" w:rsidP="006D5F8B">
            <w:pPr>
              <w:widowControl w:val="0"/>
              <w:suppressAutoHyphens w:val="0"/>
              <w:rPr>
                <w:rFonts w:ascii="Times New Roman" w:hAnsi="Times New Roman" w:cs="Times New Roman"/>
                <w:sz w:val="26"/>
                <w:szCs w:val="26"/>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739D8" w:rsidRPr="00423B24" w:rsidRDefault="00D303FF">
            <w:pPr>
              <w:widowControl w:val="0"/>
              <w:jc w:val="center"/>
              <w:rPr>
                <w:rFonts w:ascii="Times New Roman" w:hAnsi="Times New Roman" w:cs="Times New Roman"/>
                <w:sz w:val="26"/>
                <w:szCs w:val="26"/>
              </w:rPr>
            </w:pPr>
            <w:r w:rsidRPr="00423B24">
              <w:rPr>
                <w:rFonts w:ascii="Times New Roman" w:hAnsi="Times New Roman" w:cs="Times New Roman"/>
                <w:sz w:val="26"/>
                <w:szCs w:val="26"/>
              </w:rPr>
              <w:t>Место</w:t>
            </w:r>
          </w:p>
          <w:p w:rsidR="00A739D8" w:rsidRPr="00423B24" w:rsidRDefault="00D303FF">
            <w:pPr>
              <w:widowControl w:val="0"/>
              <w:jc w:val="center"/>
              <w:rPr>
                <w:rFonts w:ascii="Times New Roman" w:hAnsi="Times New Roman" w:cs="Times New Roman"/>
                <w:sz w:val="26"/>
                <w:szCs w:val="26"/>
              </w:rPr>
            </w:pPr>
            <w:r w:rsidRPr="00423B24">
              <w:rPr>
                <w:rFonts w:ascii="Times New Roman" w:hAnsi="Times New Roman" w:cs="Times New Roman"/>
                <w:sz w:val="26"/>
                <w:szCs w:val="26"/>
              </w:rPr>
              <w:t>для</w:t>
            </w:r>
          </w:p>
          <w:p w:rsidR="00A739D8" w:rsidRDefault="00D303FF">
            <w:pPr>
              <w:widowControl w:val="0"/>
              <w:jc w:val="center"/>
            </w:pPr>
            <w:r w:rsidRPr="00423B24">
              <w:rPr>
                <w:rFonts w:ascii="Times New Roman" w:hAnsi="Times New Roman" w:cs="Times New Roman"/>
                <w:sz w:val="26"/>
                <w:szCs w:val="26"/>
              </w:rPr>
              <w:t>фотографии</w:t>
            </w:r>
          </w:p>
        </w:tc>
      </w:tr>
      <w:tr w:rsidR="006D5F8B" w:rsidTr="006D5F8B">
        <w:trPr>
          <w:trHeight w:val="20"/>
        </w:trPr>
        <w:tc>
          <w:tcPr>
            <w:tcW w:w="216" w:type="dxa"/>
            <w:vAlign w:val="bottom"/>
          </w:tcPr>
          <w:p w:rsidR="006D5F8B" w:rsidRDefault="006D5F8B">
            <w:pPr>
              <w:widowControl w:val="0"/>
              <w:rPr>
                <w:rFonts w:ascii="Arial" w:hAnsi="Arial"/>
                <w:sz w:val="20"/>
              </w:rPr>
            </w:pPr>
          </w:p>
        </w:tc>
        <w:tc>
          <w:tcPr>
            <w:tcW w:w="1700" w:type="dxa"/>
            <w:vAlign w:val="bottom"/>
          </w:tcPr>
          <w:p w:rsidR="006D5F8B" w:rsidRPr="00423B24" w:rsidRDefault="006D5F8B" w:rsidP="006D5F8B">
            <w:pPr>
              <w:widowControl w:val="0"/>
              <w:spacing w:after="120"/>
              <w:jc w:val="both"/>
              <w:rPr>
                <w:rFonts w:ascii="Times New Roman" w:hAnsi="Times New Roman" w:cs="Times New Roman"/>
                <w:sz w:val="26"/>
                <w:szCs w:val="26"/>
              </w:rPr>
            </w:pPr>
            <w:r w:rsidRPr="00423B24">
              <w:rPr>
                <w:rFonts w:ascii="Times New Roman" w:hAnsi="Times New Roman" w:cs="Times New Roman"/>
                <w:sz w:val="26"/>
                <w:szCs w:val="26"/>
              </w:rPr>
              <w:t>1. Фамилия</w:t>
            </w:r>
          </w:p>
        </w:tc>
        <w:tc>
          <w:tcPr>
            <w:tcW w:w="5739" w:type="dxa"/>
            <w:tcBorders>
              <w:right w:val="single" w:sz="4" w:space="0" w:color="auto"/>
            </w:tcBorders>
            <w:vAlign w:val="bottom"/>
          </w:tcPr>
          <w:p w:rsidR="006D5F8B" w:rsidRPr="006D5F8B" w:rsidRDefault="006D5F8B" w:rsidP="006D5F8B">
            <w:pPr>
              <w:widowControl w:val="0"/>
              <w:suppressAutoHyphens w:val="0"/>
              <w:rPr>
                <w:rFonts w:ascii="Times New Roman" w:hAnsi="Times New Roman" w:cs="Times New Roman"/>
                <w:sz w:val="26"/>
                <w:szCs w:val="26"/>
              </w:rPr>
            </w:pPr>
            <w:r>
              <w:rPr>
                <w:rFonts w:ascii="Times New Roman" w:hAnsi="Times New Roman" w:cs="Times New Roman"/>
                <w:sz w:val="26"/>
                <w:szCs w:val="26"/>
              </w:rPr>
              <w:t>___________</w:t>
            </w:r>
            <w:r w:rsidR="00C16252">
              <w:rPr>
                <w:rFonts w:ascii="Times New Roman" w:hAnsi="Times New Roman" w:cs="Times New Roman"/>
                <w:sz w:val="26"/>
                <w:szCs w:val="26"/>
              </w:rPr>
              <w:t>_______________________________</w:t>
            </w:r>
            <w:r w:rsidR="009360EF">
              <w:rPr>
                <w:rFonts w:ascii="Times New Roman" w:hAnsi="Times New Roman" w:cs="Times New Roman"/>
                <w:sz w:val="26"/>
                <w:szCs w:val="26"/>
              </w:rPr>
              <w:t>_</w:t>
            </w:r>
          </w:p>
        </w:tc>
        <w:tc>
          <w:tcPr>
            <w:tcW w:w="1701" w:type="dxa"/>
            <w:vMerge/>
            <w:tcBorders>
              <w:top w:val="single" w:sz="4" w:space="0" w:color="auto"/>
              <w:left w:val="single" w:sz="4" w:space="0" w:color="auto"/>
              <w:bottom w:val="single" w:sz="4" w:space="0" w:color="auto"/>
              <w:right w:val="single" w:sz="4" w:space="0" w:color="auto"/>
            </w:tcBorders>
          </w:tcPr>
          <w:p w:rsidR="006D5F8B" w:rsidRDefault="006D5F8B">
            <w:pPr>
              <w:widowControl w:val="0"/>
            </w:pPr>
          </w:p>
        </w:tc>
      </w:tr>
      <w:tr w:rsidR="006D5F8B" w:rsidTr="006D5F8B">
        <w:tc>
          <w:tcPr>
            <w:tcW w:w="216" w:type="dxa"/>
            <w:vAlign w:val="bottom"/>
          </w:tcPr>
          <w:p w:rsidR="006D5F8B" w:rsidRDefault="006D5F8B">
            <w:pPr>
              <w:widowControl w:val="0"/>
              <w:rPr>
                <w:rFonts w:ascii="Arial" w:hAnsi="Arial"/>
                <w:sz w:val="20"/>
              </w:rPr>
            </w:pPr>
          </w:p>
        </w:tc>
        <w:tc>
          <w:tcPr>
            <w:tcW w:w="1700" w:type="dxa"/>
            <w:vAlign w:val="bottom"/>
          </w:tcPr>
          <w:p w:rsidR="006D5F8B" w:rsidRPr="00423B24" w:rsidRDefault="006D5F8B" w:rsidP="006D5F8B">
            <w:pPr>
              <w:widowControl w:val="0"/>
              <w:spacing w:after="120"/>
              <w:jc w:val="both"/>
              <w:rPr>
                <w:rFonts w:ascii="Times New Roman" w:hAnsi="Times New Roman" w:cs="Times New Roman"/>
                <w:sz w:val="26"/>
                <w:szCs w:val="26"/>
              </w:rPr>
            </w:pPr>
            <w:r w:rsidRPr="00423B24">
              <w:rPr>
                <w:rFonts w:ascii="Times New Roman" w:hAnsi="Times New Roman" w:cs="Times New Roman"/>
                <w:sz w:val="26"/>
                <w:szCs w:val="26"/>
              </w:rPr>
              <w:t>Имя</w:t>
            </w:r>
          </w:p>
        </w:tc>
        <w:tc>
          <w:tcPr>
            <w:tcW w:w="5739" w:type="dxa"/>
            <w:tcBorders>
              <w:right w:val="single" w:sz="4" w:space="0" w:color="auto"/>
            </w:tcBorders>
            <w:vAlign w:val="bottom"/>
          </w:tcPr>
          <w:p w:rsidR="006D5F8B" w:rsidRPr="006D5F8B" w:rsidRDefault="006D5F8B" w:rsidP="006D5F8B">
            <w:pPr>
              <w:widowControl w:val="0"/>
              <w:suppressAutoHyphens w:val="0"/>
              <w:rPr>
                <w:rFonts w:ascii="Times New Roman" w:hAnsi="Times New Roman" w:cs="Times New Roman"/>
                <w:sz w:val="26"/>
                <w:szCs w:val="26"/>
              </w:rPr>
            </w:pPr>
            <w:r>
              <w:rPr>
                <w:rFonts w:ascii="Times New Roman" w:hAnsi="Times New Roman" w:cs="Times New Roman"/>
                <w:sz w:val="26"/>
                <w:szCs w:val="26"/>
              </w:rPr>
              <w:t>___________</w:t>
            </w:r>
            <w:r w:rsidR="00C16252">
              <w:rPr>
                <w:rFonts w:ascii="Times New Roman" w:hAnsi="Times New Roman" w:cs="Times New Roman"/>
                <w:sz w:val="26"/>
                <w:szCs w:val="26"/>
              </w:rPr>
              <w:t>_______________________________</w:t>
            </w:r>
            <w:r w:rsidR="009360EF">
              <w:rPr>
                <w:rFonts w:ascii="Times New Roman" w:hAnsi="Times New Roman" w:cs="Times New Roman"/>
                <w:sz w:val="26"/>
                <w:szCs w:val="26"/>
              </w:rPr>
              <w:t>_</w:t>
            </w:r>
          </w:p>
        </w:tc>
        <w:tc>
          <w:tcPr>
            <w:tcW w:w="1701" w:type="dxa"/>
            <w:vMerge/>
            <w:tcBorders>
              <w:top w:val="single" w:sz="4" w:space="0" w:color="auto"/>
              <w:left w:val="single" w:sz="4" w:space="0" w:color="auto"/>
              <w:bottom w:val="single" w:sz="4" w:space="0" w:color="auto"/>
              <w:right w:val="single" w:sz="4" w:space="0" w:color="auto"/>
            </w:tcBorders>
          </w:tcPr>
          <w:p w:rsidR="006D5F8B" w:rsidRDefault="006D5F8B">
            <w:pPr>
              <w:widowControl w:val="0"/>
            </w:pPr>
          </w:p>
        </w:tc>
      </w:tr>
      <w:tr w:rsidR="006D5F8B" w:rsidTr="006D5F8B">
        <w:tc>
          <w:tcPr>
            <w:tcW w:w="216" w:type="dxa"/>
            <w:vAlign w:val="bottom"/>
          </w:tcPr>
          <w:p w:rsidR="006D5F8B" w:rsidRDefault="006D5F8B">
            <w:pPr>
              <w:widowControl w:val="0"/>
              <w:rPr>
                <w:rFonts w:ascii="Arial" w:hAnsi="Arial"/>
                <w:sz w:val="20"/>
              </w:rPr>
            </w:pPr>
          </w:p>
        </w:tc>
        <w:tc>
          <w:tcPr>
            <w:tcW w:w="1700" w:type="dxa"/>
            <w:vAlign w:val="bottom"/>
          </w:tcPr>
          <w:p w:rsidR="006D5F8B" w:rsidRPr="00423B24" w:rsidRDefault="006D5F8B" w:rsidP="00A4368E">
            <w:pPr>
              <w:widowControl w:val="0"/>
              <w:spacing w:after="120"/>
              <w:jc w:val="both"/>
              <w:rPr>
                <w:rFonts w:ascii="Times New Roman" w:hAnsi="Times New Roman" w:cs="Times New Roman"/>
                <w:sz w:val="26"/>
                <w:szCs w:val="26"/>
              </w:rPr>
            </w:pPr>
            <w:r w:rsidRPr="00423B24">
              <w:rPr>
                <w:rFonts w:ascii="Times New Roman" w:hAnsi="Times New Roman" w:cs="Times New Roman"/>
                <w:sz w:val="26"/>
                <w:szCs w:val="26"/>
              </w:rPr>
              <w:t>Отчество</w:t>
            </w:r>
          </w:p>
        </w:tc>
        <w:tc>
          <w:tcPr>
            <w:tcW w:w="5739" w:type="dxa"/>
            <w:tcBorders>
              <w:right w:val="single" w:sz="4" w:space="0" w:color="auto"/>
            </w:tcBorders>
            <w:vAlign w:val="bottom"/>
          </w:tcPr>
          <w:p w:rsidR="006D5F8B" w:rsidRPr="006D5F8B" w:rsidRDefault="006D5F8B" w:rsidP="006D5F8B">
            <w:pPr>
              <w:widowControl w:val="0"/>
              <w:suppressAutoHyphens w:val="0"/>
              <w:rPr>
                <w:rFonts w:ascii="Times New Roman" w:hAnsi="Times New Roman" w:cs="Times New Roman"/>
                <w:sz w:val="26"/>
                <w:szCs w:val="26"/>
              </w:rPr>
            </w:pPr>
            <w:r>
              <w:rPr>
                <w:rFonts w:ascii="Times New Roman" w:hAnsi="Times New Roman" w:cs="Times New Roman"/>
                <w:sz w:val="26"/>
                <w:szCs w:val="26"/>
              </w:rPr>
              <w:t>___________</w:t>
            </w:r>
            <w:r w:rsidR="009360EF">
              <w:rPr>
                <w:rFonts w:ascii="Times New Roman" w:hAnsi="Times New Roman" w:cs="Times New Roman"/>
                <w:sz w:val="26"/>
                <w:szCs w:val="26"/>
              </w:rPr>
              <w:t>________________________________</w:t>
            </w:r>
          </w:p>
        </w:tc>
        <w:tc>
          <w:tcPr>
            <w:tcW w:w="1701" w:type="dxa"/>
            <w:vMerge/>
            <w:tcBorders>
              <w:top w:val="single" w:sz="4" w:space="0" w:color="auto"/>
              <w:left w:val="single" w:sz="4" w:space="0" w:color="auto"/>
              <w:bottom w:val="single" w:sz="4" w:space="0" w:color="auto"/>
              <w:right w:val="single" w:sz="4" w:space="0" w:color="auto"/>
            </w:tcBorders>
          </w:tcPr>
          <w:p w:rsidR="006D5F8B" w:rsidRDefault="006D5F8B">
            <w:pPr>
              <w:widowControl w:val="0"/>
            </w:pPr>
          </w:p>
        </w:tc>
      </w:tr>
    </w:tbl>
    <w:p w:rsidR="00A739D8" w:rsidRPr="006D5F8B" w:rsidRDefault="00A739D8">
      <w:pPr>
        <w:widowControl w:val="0"/>
        <w:jc w:val="both"/>
        <w:rPr>
          <w:rFonts w:ascii="Times New Roman" w:hAnsi="Times New Roman" w:cs="Times New Roman"/>
          <w:sz w:val="26"/>
          <w:szCs w:val="26"/>
        </w:rPr>
      </w:pPr>
    </w:p>
    <w:tbl>
      <w:tblPr>
        <w:tblW w:w="9356" w:type="dxa"/>
        <w:tblInd w:w="62" w:type="dxa"/>
        <w:tblLayout w:type="fixed"/>
        <w:tblCellMar>
          <w:left w:w="62" w:type="dxa"/>
          <w:right w:w="62" w:type="dxa"/>
        </w:tblCellMar>
        <w:tblLook w:val="0000" w:firstRow="0" w:lastRow="0" w:firstColumn="0" w:lastColumn="0" w:noHBand="0" w:noVBand="0"/>
      </w:tblPr>
      <w:tblGrid>
        <w:gridCol w:w="3686"/>
        <w:gridCol w:w="5670"/>
      </w:tblGrid>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2. Чис</w:t>
            </w:r>
            <w:r w:rsidR="006D5F8B">
              <w:rPr>
                <w:rFonts w:ascii="Times New Roman" w:hAnsi="Times New Roman" w:cs="Times New Roman"/>
                <w:sz w:val="26"/>
                <w:szCs w:val="26"/>
              </w:rPr>
              <w:t>ло, месяц, год и место рождения</w:t>
            </w:r>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 xml:space="preserve">3. Образование (когда и какое учебное заведение Вы </w:t>
            </w:r>
            <w:proofErr w:type="gramStart"/>
            <w:r w:rsidRPr="006D5F8B">
              <w:rPr>
                <w:rFonts w:ascii="Times New Roman" w:hAnsi="Times New Roman" w:cs="Times New Roman"/>
                <w:sz w:val="26"/>
                <w:szCs w:val="26"/>
              </w:rPr>
              <w:t>закон</w:t>
            </w:r>
            <w:r w:rsidR="006D5F8B">
              <w:rPr>
                <w:rFonts w:ascii="Times New Roman" w:hAnsi="Times New Roman" w:cs="Times New Roman"/>
                <w:sz w:val="26"/>
                <w:szCs w:val="26"/>
              </w:rPr>
              <w:t>-</w:t>
            </w:r>
            <w:r w:rsidRPr="006D5F8B">
              <w:rPr>
                <w:rFonts w:ascii="Times New Roman" w:hAnsi="Times New Roman" w:cs="Times New Roman"/>
                <w:sz w:val="26"/>
                <w:szCs w:val="26"/>
              </w:rPr>
              <w:t>чили</w:t>
            </w:r>
            <w:proofErr w:type="gramEnd"/>
            <w:r w:rsidRPr="006D5F8B">
              <w:rPr>
                <w:rFonts w:ascii="Times New Roman" w:hAnsi="Times New Roman" w:cs="Times New Roman"/>
                <w:sz w:val="26"/>
                <w:szCs w:val="26"/>
              </w:rPr>
              <w:t xml:space="preserve">, полученная </w:t>
            </w:r>
            <w:proofErr w:type="spellStart"/>
            <w:r w:rsidRPr="006D5F8B">
              <w:rPr>
                <w:rFonts w:ascii="Times New Roman" w:hAnsi="Times New Roman" w:cs="Times New Roman"/>
                <w:sz w:val="26"/>
                <w:szCs w:val="26"/>
              </w:rPr>
              <w:t>специаль</w:t>
            </w:r>
            <w:r w:rsidR="006D5F8B">
              <w:rPr>
                <w:rFonts w:ascii="Times New Roman" w:hAnsi="Times New Roman" w:cs="Times New Roman"/>
                <w:sz w:val="26"/>
                <w:szCs w:val="26"/>
              </w:rPr>
              <w:t>-</w:t>
            </w:r>
            <w:r w:rsidRPr="006D5F8B">
              <w:rPr>
                <w:rFonts w:ascii="Times New Roman" w:hAnsi="Times New Roman" w:cs="Times New Roman"/>
                <w:sz w:val="26"/>
                <w:szCs w:val="26"/>
              </w:rPr>
              <w:t>ность</w:t>
            </w:r>
            <w:proofErr w:type="spellEnd"/>
            <w:r w:rsidRPr="006D5F8B">
              <w:rPr>
                <w:rFonts w:ascii="Times New Roman" w:hAnsi="Times New Roman" w:cs="Times New Roman"/>
                <w:sz w:val="26"/>
                <w:szCs w:val="26"/>
              </w:rPr>
              <w:t>, если учитесь сейчас, то укажите, где и по какой специальности)</w:t>
            </w:r>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 xml:space="preserve">4. Место работы (название организации, занимаемая </w:t>
            </w:r>
            <w:proofErr w:type="spellStart"/>
            <w:proofErr w:type="gramStart"/>
            <w:r w:rsidRPr="006D5F8B">
              <w:rPr>
                <w:rFonts w:ascii="Times New Roman" w:hAnsi="Times New Roman" w:cs="Times New Roman"/>
                <w:sz w:val="26"/>
                <w:szCs w:val="26"/>
              </w:rPr>
              <w:t>долж</w:t>
            </w:r>
            <w:r w:rsidR="006D5F8B">
              <w:rPr>
                <w:rFonts w:ascii="Times New Roman" w:hAnsi="Times New Roman" w:cs="Times New Roman"/>
                <w:sz w:val="26"/>
                <w:szCs w:val="26"/>
              </w:rPr>
              <w:t>-</w:t>
            </w:r>
            <w:r w:rsidRPr="006D5F8B">
              <w:rPr>
                <w:rFonts w:ascii="Times New Roman" w:hAnsi="Times New Roman" w:cs="Times New Roman"/>
                <w:sz w:val="26"/>
                <w:szCs w:val="26"/>
              </w:rPr>
              <w:t>ность</w:t>
            </w:r>
            <w:proofErr w:type="spellEnd"/>
            <w:proofErr w:type="gramEnd"/>
            <w:r w:rsidRPr="006D5F8B">
              <w:rPr>
                <w:rFonts w:ascii="Times New Roman" w:hAnsi="Times New Roman" w:cs="Times New Roman"/>
                <w:sz w:val="26"/>
                <w:szCs w:val="26"/>
              </w:rPr>
              <w:t>)</w:t>
            </w:r>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5. Место жительства (адрес регис</w:t>
            </w:r>
            <w:r w:rsidR="006D5F8B">
              <w:rPr>
                <w:rFonts w:ascii="Times New Roman" w:hAnsi="Times New Roman" w:cs="Times New Roman"/>
                <w:sz w:val="26"/>
                <w:szCs w:val="26"/>
              </w:rPr>
              <w:t xml:space="preserve">трации/фактического </w:t>
            </w:r>
            <w:proofErr w:type="gramStart"/>
            <w:r w:rsidR="006D5F8B">
              <w:rPr>
                <w:rFonts w:ascii="Times New Roman" w:hAnsi="Times New Roman" w:cs="Times New Roman"/>
                <w:sz w:val="26"/>
                <w:szCs w:val="26"/>
              </w:rPr>
              <w:t>про-</w:t>
            </w:r>
            <w:proofErr w:type="spellStart"/>
            <w:r w:rsidR="006D5F8B">
              <w:rPr>
                <w:rFonts w:ascii="Times New Roman" w:hAnsi="Times New Roman" w:cs="Times New Roman"/>
                <w:sz w:val="26"/>
                <w:szCs w:val="26"/>
              </w:rPr>
              <w:t>живания</w:t>
            </w:r>
            <w:proofErr w:type="spellEnd"/>
            <w:proofErr w:type="gramEnd"/>
            <w:r w:rsidR="006D5F8B">
              <w:rPr>
                <w:rFonts w:ascii="Times New Roman" w:hAnsi="Times New Roman" w:cs="Times New Roman"/>
                <w:sz w:val="26"/>
                <w:szCs w:val="26"/>
              </w:rPr>
              <w:t>)</w:t>
            </w:r>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6. Опыт добровольческой (во</w:t>
            </w:r>
            <w:r w:rsidR="00D729E3">
              <w:rPr>
                <w:rFonts w:ascii="Times New Roman" w:hAnsi="Times New Roman" w:cs="Times New Roman"/>
                <w:sz w:val="26"/>
                <w:szCs w:val="26"/>
              </w:rPr>
              <w:t>-</w:t>
            </w:r>
            <w:proofErr w:type="spellStart"/>
            <w:r w:rsidRPr="006D5F8B">
              <w:rPr>
                <w:rFonts w:ascii="Times New Roman" w:hAnsi="Times New Roman" w:cs="Times New Roman"/>
                <w:sz w:val="26"/>
                <w:szCs w:val="26"/>
              </w:rPr>
              <w:t>лонтерской</w:t>
            </w:r>
            <w:proofErr w:type="spellEnd"/>
            <w:r w:rsidRPr="006D5F8B">
              <w:rPr>
                <w:rFonts w:ascii="Times New Roman" w:hAnsi="Times New Roman" w:cs="Times New Roman"/>
                <w:sz w:val="26"/>
                <w:szCs w:val="26"/>
              </w:rPr>
              <w:t>)</w:t>
            </w:r>
            <w:r w:rsidR="009360EF">
              <w:rPr>
                <w:rFonts w:ascii="Times New Roman" w:hAnsi="Times New Roman" w:cs="Times New Roman"/>
                <w:sz w:val="26"/>
                <w:szCs w:val="26"/>
              </w:rPr>
              <w:t>,</w:t>
            </w:r>
            <w:r w:rsidRPr="006D5F8B">
              <w:rPr>
                <w:rFonts w:ascii="Times New Roman" w:hAnsi="Times New Roman" w:cs="Times New Roman"/>
                <w:sz w:val="26"/>
                <w:szCs w:val="26"/>
              </w:rPr>
              <w:t xml:space="preserve"> </w:t>
            </w:r>
            <w:proofErr w:type="gramStart"/>
            <w:r w:rsidRPr="006D5F8B">
              <w:rPr>
                <w:rFonts w:ascii="Times New Roman" w:hAnsi="Times New Roman" w:cs="Times New Roman"/>
                <w:sz w:val="26"/>
                <w:szCs w:val="26"/>
              </w:rPr>
              <w:t>благотворитель</w:t>
            </w:r>
            <w:r w:rsidR="00D729E3">
              <w:rPr>
                <w:rFonts w:ascii="Times New Roman" w:hAnsi="Times New Roman" w:cs="Times New Roman"/>
                <w:sz w:val="26"/>
                <w:szCs w:val="26"/>
              </w:rPr>
              <w:t>-</w:t>
            </w:r>
            <w:r w:rsidRPr="006D5F8B">
              <w:rPr>
                <w:rFonts w:ascii="Times New Roman" w:hAnsi="Times New Roman" w:cs="Times New Roman"/>
                <w:sz w:val="26"/>
                <w:szCs w:val="26"/>
              </w:rPr>
              <w:t>ной</w:t>
            </w:r>
            <w:proofErr w:type="gramEnd"/>
            <w:r w:rsidRPr="006D5F8B">
              <w:rPr>
                <w:rFonts w:ascii="Times New Roman" w:hAnsi="Times New Roman" w:cs="Times New Roman"/>
                <w:sz w:val="26"/>
                <w:szCs w:val="26"/>
              </w:rPr>
              <w:t xml:space="preserve">, просветительской, иной общественно значимой </w:t>
            </w:r>
            <w:proofErr w:type="spellStart"/>
            <w:r w:rsidRPr="006D5F8B">
              <w:rPr>
                <w:rFonts w:ascii="Times New Roman" w:hAnsi="Times New Roman" w:cs="Times New Roman"/>
                <w:sz w:val="26"/>
                <w:szCs w:val="26"/>
              </w:rPr>
              <w:t>дея</w:t>
            </w:r>
            <w:r w:rsidR="00D729E3">
              <w:rPr>
                <w:rFonts w:ascii="Times New Roman" w:hAnsi="Times New Roman" w:cs="Times New Roman"/>
                <w:sz w:val="26"/>
                <w:szCs w:val="26"/>
              </w:rPr>
              <w:t>-</w:t>
            </w:r>
            <w:r w:rsidRPr="006D5F8B">
              <w:rPr>
                <w:rFonts w:ascii="Times New Roman" w:hAnsi="Times New Roman" w:cs="Times New Roman"/>
                <w:sz w:val="26"/>
                <w:szCs w:val="26"/>
              </w:rPr>
              <w:t>тельности</w:t>
            </w:r>
            <w:proofErr w:type="spellEnd"/>
            <w:r w:rsidRPr="006D5F8B">
              <w:rPr>
                <w:rFonts w:ascii="Times New Roman" w:hAnsi="Times New Roman" w:cs="Times New Roman"/>
                <w:sz w:val="26"/>
                <w:szCs w:val="26"/>
              </w:rPr>
              <w:t xml:space="preserve"> и достигнутые ре</w:t>
            </w:r>
            <w:r w:rsidR="00D729E3">
              <w:rPr>
                <w:rFonts w:ascii="Times New Roman" w:hAnsi="Times New Roman" w:cs="Times New Roman"/>
                <w:sz w:val="26"/>
                <w:szCs w:val="26"/>
              </w:rPr>
              <w:t>-</w:t>
            </w:r>
            <w:proofErr w:type="spellStart"/>
            <w:r w:rsidRPr="006D5F8B">
              <w:rPr>
                <w:rFonts w:ascii="Times New Roman" w:hAnsi="Times New Roman" w:cs="Times New Roman"/>
                <w:sz w:val="26"/>
                <w:szCs w:val="26"/>
              </w:rPr>
              <w:t>зультаты</w:t>
            </w:r>
            <w:proofErr w:type="spellEnd"/>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spacing w:after="120"/>
              <w:jc w:val="both"/>
              <w:rPr>
                <w:rFonts w:ascii="Times New Roman" w:hAnsi="Times New Roman" w:cs="Times New Roman"/>
                <w:sz w:val="26"/>
                <w:szCs w:val="26"/>
              </w:rPr>
            </w:pPr>
            <w:r w:rsidRPr="006D5F8B">
              <w:rPr>
                <w:rFonts w:ascii="Times New Roman" w:hAnsi="Times New Roman" w:cs="Times New Roman"/>
                <w:sz w:val="26"/>
                <w:szCs w:val="26"/>
              </w:rPr>
              <w:t xml:space="preserve">7. Опыт организации и </w:t>
            </w:r>
            <w:proofErr w:type="gramStart"/>
            <w:r w:rsidRPr="006D5F8B">
              <w:rPr>
                <w:rFonts w:ascii="Times New Roman" w:hAnsi="Times New Roman" w:cs="Times New Roman"/>
                <w:sz w:val="26"/>
                <w:szCs w:val="26"/>
              </w:rPr>
              <w:t>про</w:t>
            </w:r>
            <w:r w:rsidR="006D5F8B">
              <w:rPr>
                <w:rFonts w:ascii="Times New Roman" w:hAnsi="Times New Roman" w:cs="Times New Roman"/>
                <w:sz w:val="26"/>
                <w:szCs w:val="26"/>
              </w:rPr>
              <w:t>-</w:t>
            </w:r>
            <w:r w:rsidRPr="006D5F8B">
              <w:rPr>
                <w:rFonts w:ascii="Times New Roman" w:hAnsi="Times New Roman" w:cs="Times New Roman"/>
                <w:sz w:val="26"/>
                <w:szCs w:val="26"/>
              </w:rPr>
              <w:t>ведения</w:t>
            </w:r>
            <w:proofErr w:type="gramEnd"/>
            <w:r w:rsidRPr="006D5F8B">
              <w:rPr>
                <w:rFonts w:ascii="Times New Roman" w:hAnsi="Times New Roman" w:cs="Times New Roman"/>
                <w:sz w:val="26"/>
                <w:szCs w:val="26"/>
              </w:rPr>
              <w:t xml:space="preserve"> общественных </w:t>
            </w:r>
            <w:proofErr w:type="spellStart"/>
            <w:r w:rsidRPr="006D5F8B">
              <w:rPr>
                <w:rFonts w:ascii="Times New Roman" w:hAnsi="Times New Roman" w:cs="Times New Roman"/>
                <w:sz w:val="26"/>
                <w:szCs w:val="26"/>
              </w:rPr>
              <w:t>меро</w:t>
            </w:r>
            <w:proofErr w:type="spellEnd"/>
            <w:r w:rsidR="006D5F8B">
              <w:rPr>
                <w:rFonts w:ascii="Times New Roman" w:hAnsi="Times New Roman" w:cs="Times New Roman"/>
                <w:sz w:val="26"/>
                <w:szCs w:val="26"/>
              </w:rPr>
              <w:t>-</w:t>
            </w:r>
            <w:r w:rsidRPr="006D5F8B">
              <w:rPr>
                <w:rFonts w:ascii="Times New Roman" w:hAnsi="Times New Roman" w:cs="Times New Roman"/>
                <w:sz w:val="26"/>
                <w:szCs w:val="26"/>
              </w:rPr>
              <w:t xml:space="preserve">приятий, реализации социально значимых проектов, </w:t>
            </w:r>
            <w:proofErr w:type="spellStart"/>
            <w:r w:rsidRPr="006D5F8B">
              <w:rPr>
                <w:rFonts w:ascii="Times New Roman" w:hAnsi="Times New Roman" w:cs="Times New Roman"/>
                <w:sz w:val="26"/>
                <w:szCs w:val="26"/>
              </w:rPr>
              <w:t>направ</w:t>
            </w:r>
            <w:proofErr w:type="spellEnd"/>
            <w:r w:rsidR="006D5F8B">
              <w:rPr>
                <w:rFonts w:ascii="Times New Roman" w:hAnsi="Times New Roman" w:cs="Times New Roman"/>
                <w:sz w:val="26"/>
                <w:szCs w:val="26"/>
              </w:rPr>
              <w:t>-</w:t>
            </w:r>
            <w:r w:rsidRPr="006D5F8B">
              <w:rPr>
                <w:rFonts w:ascii="Times New Roman" w:hAnsi="Times New Roman" w:cs="Times New Roman"/>
                <w:sz w:val="26"/>
                <w:szCs w:val="26"/>
              </w:rPr>
              <w:t>ленных на создание условий для разви</w:t>
            </w:r>
            <w:r w:rsidR="00D729E3">
              <w:rPr>
                <w:rFonts w:ascii="Times New Roman" w:hAnsi="Times New Roman" w:cs="Times New Roman"/>
                <w:sz w:val="26"/>
                <w:szCs w:val="26"/>
              </w:rPr>
              <w:t xml:space="preserve">тия и самореализации молодежи, </w:t>
            </w:r>
            <w:r w:rsidRPr="006D5F8B">
              <w:rPr>
                <w:rFonts w:ascii="Times New Roman" w:hAnsi="Times New Roman" w:cs="Times New Roman"/>
                <w:sz w:val="26"/>
                <w:szCs w:val="26"/>
              </w:rPr>
              <w:t>защиты ее прав и интересов</w:t>
            </w:r>
          </w:p>
        </w:tc>
        <w:tc>
          <w:tcPr>
            <w:tcW w:w="5670" w:type="dxa"/>
            <w:tcBorders>
              <w:top w:val="single" w:sz="4" w:space="0" w:color="000000"/>
              <w:left w:val="single" w:sz="4" w:space="0" w:color="000000"/>
              <w:bottom w:val="single" w:sz="4" w:space="0" w:color="000000"/>
            </w:tcBorders>
          </w:tcPr>
          <w:p w:rsidR="00A739D8" w:rsidRPr="006D5F8B" w:rsidRDefault="00A739D8" w:rsidP="006D5F8B">
            <w:pPr>
              <w:widowControl w:val="0"/>
              <w:jc w:val="both"/>
              <w:rPr>
                <w:rFonts w:ascii="Times New Roman" w:hAnsi="Times New Roman" w:cs="Times New Roman"/>
                <w:sz w:val="26"/>
                <w:szCs w:val="26"/>
              </w:rPr>
            </w:pPr>
          </w:p>
        </w:tc>
      </w:tr>
      <w:tr w:rsidR="00A739D8" w:rsidTr="006D5F8B">
        <w:tc>
          <w:tcPr>
            <w:tcW w:w="3686" w:type="dxa"/>
            <w:tcBorders>
              <w:top w:val="single" w:sz="4" w:space="0" w:color="000000"/>
              <w:bottom w:val="single" w:sz="4" w:space="0" w:color="000000"/>
              <w:right w:val="single" w:sz="4" w:space="0" w:color="000000"/>
            </w:tcBorders>
          </w:tcPr>
          <w:p w:rsidR="00A739D8" w:rsidRPr="006D5F8B" w:rsidRDefault="00D303FF" w:rsidP="006D5F8B">
            <w:pPr>
              <w:widowControl w:val="0"/>
              <w:jc w:val="both"/>
              <w:rPr>
                <w:rFonts w:ascii="Times New Roman" w:hAnsi="Times New Roman" w:cs="Times New Roman"/>
                <w:sz w:val="26"/>
                <w:szCs w:val="26"/>
              </w:rPr>
            </w:pPr>
            <w:r w:rsidRPr="006D5F8B">
              <w:rPr>
                <w:rFonts w:ascii="Times New Roman" w:hAnsi="Times New Roman" w:cs="Times New Roman"/>
                <w:sz w:val="26"/>
                <w:szCs w:val="26"/>
              </w:rPr>
              <w:lastRenderedPageBreak/>
              <w:t xml:space="preserve">8. Достижения в учебной, научной, трудовой и </w:t>
            </w:r>
            <w:proofErr w:type="spellStart"/>
            <w:proofErr w:type="gramStart"/>
            <w:r w:rsidRPr="006D5F8B">
              <w:rPr>
                <w:rFonts w:ascii="Times New Roman" w:hAnsi="Times New Roman" w:cs="Times New Roman"/>
                <w:sz w:val="26"/>
                <w:szCs w:val="26"/>
              </w:rPr>
              <w:t>общест</w:t>
            </w:r>
            <w:proofErr w:type="spellEnd"/>
            <w:r w:rsidR="006D5F8B">
              <w:rPr>
                <w:rFonts w:ascii="Times New Roman" w:hAnsi="Times New Roman" w:cs="Times New Roman"/>
                <w:sz w:val="26"/>
                <w:szCs w:val="26"/>
              </w:rPr>
              <w:t>-</w:t>
            </w:r>
            <w:r w:rsidRPr="006D5F8B">
              <w:rPr>
                <w:rFonts w:ascii="Times New Roman" w:hAnsi="Times New Roman" w:cs="Times New Roman"/>
                <w:sz w:val="26"/>
                <w:szCs w:val="26"/>
              </w:rPr>
              <w:t>венной</w:t>
            </w:r>
            <w:proofErr w:type="gramEnd"/>
            <w:r w:rsidRPr="006D5F8B">
              <w:rPr>
                <w:rFonts w:ascii="Times New Roman" w:hAnsi="Times New Roman" w:cs="Times New Roman"/>
                <w:sz w:val="26"/>
                <w:szCs w:val="26"/>
              </w:rPr>
              <w:t xml:space="preserve"> деятельности</w:t>
            </w:r>
          </w:p>
        </w:tc>
        <w:tc>
          <w:tcPr>
            <w:tcW w:w="5670" w:type="dxa"/>
            <w:tcBorders>
              <w:top w:val="single" w:sz="4" w:space="0" w:color="000000"/>
              <w:left w:val="single" w:sz="4" w:space="0" w:color="000000"/>
              <w:bottom w:val="single" w:sz="4" w:space="0" w:color="000000"/>
            </w:tcBorders>
          </w:tcPr>
          <w:p w:rsidR="002B454C" w:rsidRPr="006D5F8B" w:rsidRDefault="002B454C" w:rsidP="006D5F8B">
            <w:pPr>
              <w:widowControl w:val="0"/>
              <w:jc w:val="both"/>
              <w:rPr>
                <w:rFonts w:ascii="Times New Roman" w:hAnsi="Times New Roman" w:cs="Times New Roman"/>
                <w:sz w:val="26"/>
                <w:szCs w:val="26"/>
              </w:rPr>
            </w:pPr>
          </w:p>
        </w:tc>
      </w:tr>
    </w:tbl>
    <w:p w:rsidR="00A739D8" w:rsidRPr="006D5F8B" w:rsidRDefault="00A739D8">
      <w:pPr>
        <w:widowControl w:val="0"/>
        <w:jc w:val="both"/>
        <w:rPr>
          <w:rFonts w:ascii="Times New Roman" w:hAnsi="Times New Roman" w:cs="Times New Roman"/>
          <w:sz w:val="26"/>
          <w:szCs w:val="26"/>
        </w:rPr>
      </w:pP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9. Как, по Вашему мнению, должна быть выстроена работа Молодежной палаты при</w:t>
      </w:r>
      <w:r w:rsidR="006D5F8B">
        <w:rPr>
          <w:rFonts w:ascii="Times New Roman" w:hAnsi="Times New Roman" w:cs="Times New Roman"/>
          <w:sz w:val="26"/>
          <w:szCs w:val="26"/>
        </w:rPr>
        <w:t xml:space="preserve"> </w:t>
      </w:r>
      <w:r w:rsidRPr="006D5F8B">
        <w:rPr>
          <w:rFonts w:ascii="Times New Roman" w:hAnsi="Times New Roman" w:cs="Times New Roman"/>
          <w:sz w:val="26"/>
          <w:szCs w:val="26"/>
        </w:rPr>
        <w:t>Думе Великого Новгорода? Какие основные направления деятельности Вы считаете приоритетными? 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10. Есть ли у Вас идея, проект, которые Вы бы хотели реализовать с помощью</w:t>
      </w:r>
      <w:r w:rsidR="006D5F8B">
        <w:rPr>
          <w:rFonts w:ascii="Times New Roman" w:hAnsi="Times New Roman" w:cs="Times New Roman"/>
          <w:sz w:val="26"/>
          <w:szCs w:val="26"/>
        </w:rPr>
        <w:t xml:space="preserve"> </w:t>
      </w:r>
      <w:r w:rsidRPr="006D5F8B">
        <w:rPr>
          <w:rFonts w:ascii="Times New Roman" w:hAnsi="Times New Roman" w:cs="Times New Roman"/>
          <w:sz w:val="26"/>
          <w:szCs w:val="26"/>
        </w:rPr>
        <w:t xml:space="preserve">Молодежной палаты при Думе Великого Новгорода? </w:t>
      </w:r>
      <w:r w:rsidR="006D5F8B">
        <w:rPr>
          <w:rFonts w:ascii="Times New Roman" w:hAnsi="Times New Roman" w:cs="Times New Roman"/>
          <w:sz w:val="26"/>
          <w:szCs w:val="26"/>
        </w:rPr>
        <w:t>Если да, то какие 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 xml:space="preserve">11. </w:t>
      </w:r>
      <w:r w:rsidR="00C16252">
        <w:rPr>
          <w:rFonts w:ascii="Times New Roman" w:hAnsi="Times New Roman" w:cs="Times New Roman"/>
          <w:sz w:val="26"/>
          <w:szCs w:val="26"/>
        </w:rPr>
        <w:t xml:space="preserve"> </w:t>
      </w:r>
      <w:r w:rsidRPr="006D5F8B">
        <w:rPr>
          <w:rFonts w:ascii="Times New Roman" w:hAnsi="Times New Roman" w:cs="Times New Roman"/>
          <w:sz w:val="26"/>
          <w:szCs w:val="26"/>
        </w:rPr>
        <w:t>Дополнительные сведения, которые Вы считаете необ</w:t>
      </w:r>
      <w:r w:rsidR="006D5F8B">
        <w:rPr>
          <w:rFonts w:ascii="Times New Roman" w:hAnsi="Times New Roman" w:cs="Times New Roman"/>
          <w:sz w:val="26"/>
          <w:szCs w:val="26"/>
        </w:rPr>
        <w:t>ходимым сообщить о себе</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___________________________________________</w:t>
      </w:r>
      <w:r w:rsidR="006D5F8B">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12. Адрес электронной почты _________________</w:t>
      </w:r>
      <w:r w:rsidR="00A4368E">
        <w:rPr>
          <w:rFonts w:ascii="Times New Roman" w:hAnsi="Times New Roman" w:cs="Times New Roman"/>
          <w:sz w:val="26"/>
          <w:szCs w:val="26"/>
        </w:rPr>
        <w:t>____________________________</w:t>
      </w:r>
    </w:p>
    <w:p w:rsidR="00A739D8" w:rsidRPr="006D5F8B" w:rsidRDefault="00D303FF" w:rsidP="006D5F8B">
      <w:pPr>
        <w:widowControl w:val="0"/>
        <w:spacing w:line="360" w:lineRule="auto"/>
        <w:jc w:val="both"/>
        <w:rPr>
          <w:rFonts w:ascii="Times New Roman" w:hAnsi="Times New Roman" w:cs="Times New Roman"/>
          <w:sz w:val="26"/>
          <w:szCs w:val="26"/>
        </w:rPr>
      </w:pPr>
      <w:r w:rsidRPr="006D5F8B">
        <w:rPr>
          <w:rFonts w:ascii="Times New Roman" w:hAnsi="Times New Roman" w:cs="Times New Roman"/>
          <w:sz w:val="26"/>
          <w:szCs w:val="26"/>
        </w:rPr>
        <w:t>13. Контактный телефон, адрес _______________</w:t>
      </w:r>
      <w:r w:rsidR="006D5F8B">
        <w:rPr>
          <w:rFonts w:ascii="Times New Roman" w:hAnsi="Times New Roman" w:cs="Times New Roman"/>
          <w:sz w:val="26"/>
          <w:szCs w:val="26"/>
        </w:rPr>
        <w:t>_____________________________</w:t>
      </w:r>
    </w:p>
    <w:p w:rsidR="00A739D8" w:rsidRPr="006D5F8B" w:rsidRDefault="00A739D8" w:rsidP="006D5F8B">
      <w:pPr>
        <w:widowControl w:val="0"/>
        <w:jc w:val="center"/>
        <w:rPr>
          <w:rFonts w:ascii="Times New Roman" w:hAnsi="Times New Roman" w:cs="Times New Roman"/>
          <w:sz w:val="26"/>
          <w:szCs w:val="26"/>
        </w:rPr>
      </w:pPr>
    </w:p>
    <w:p w:rsidR="00A739D8" w:rsidRPr="00AF6587" w:rsidRDefault="002A6523" w:rsidP="00AF6587">
      <w:pPr>
        <w:widowControl w:val="0"/>
        <w:spacing w:line="360" w:lineRule="auto"/>
        <w:jc w:val="both"/>
        <w:rPr>
          <w:rFonts w:ascii="Times New Roman" w:hAnsi="Times New Roman" w:cs="Times New Roman"/>
          <w:sz w:val="26"/>
          <w:szCs w:val="26"/>
        </w:rPr>
      </w:pPr>
      <w:r w:rsidRPr="00AF6587">
        <w:rPr>
          <w:rFonts w:ascii="Times New Roman" w:hAnsi="Times New Roman" w:cs="Times New Roman"/>
          <w:sz w:val="26"/>
          <w:szCs w:val="26"/>
        </w:rPr>
        <w:t>"</w:t>
      </w:r>
      <w:r w:rsidR="00D303FF" w:rsidRPr="00AF6587">
        <w:rPr>
          <w:rFonts w:ascii="Times New Roman" w:hAnsi="Times New Roman" w:cs="Times New Roman"/>
          <w:sz w:val="26"/>
          <w:szCs w:val="26"/>
        </w:rPr>
        <w:t>__</w:t>
      </w:r>
      <w:r w:rsidR="00AF6587">
        <w:rPr>
          <w:rFonts w:ascii="Times New Roman" w:hAnsi="Times New Roman" w:cs="Times New Roman"/>
          <w:sz w:val="26"/>
          <w:szCs w:val="26"/>
        </w:rPr>
        <w:t>__</w:t>
      </w:r>
      <w:r w:rsidRPr="00AF6587">
        <w:rPr>
          <w:rFonts w:ascii="Times New Roman" w:hAnsi="Times New Roman" w:cs="Times New Roman"/>
          <w:sz w:val="26"/>
          <w:szCs w:val="26"/>
        </w:rPr>
        <w:t>"</w:t>
      </w:r>
      <w:r w:rsidR="00D303FF" w:rsidRPr="00AF6587">
        <w:rPr>
          <w:rFonts w:ascii="Times New Roman" w:hAnsi="Times New Roman" w:cs="Times New Roman"/>
          <w:sz w:val="26"/>
          <w:szCs w:val="26"/>
        </w:rPr>
        <w:t xml:space="preserve"> ____________ 20__</w:t>
      </w:r>
      <w:r w:rsidR="00AF6587">
        <w:rPr>
          <w:rFonts w:ascii="Times New Roman" w:hAnsi="Times New Roman" w:cs="Times New Roman"/>
          <w:sz w:val="26"/>
          <w:szCs w:val="26"/>
        </w:rPr>
        <w:t>__</w:t>
      </w:r>
      <w:r w:rsidR="00D303FF" w:rsidRPr="00AF6587">
        <w:rPr>
          <w:rFonts w:ascii="Times New Roman" w:hAnsi="Times New Roman" w:cs="Times New Roman"/>
          <w:sz w:val="26"/>
          <w:szCs w:val="26"/>
        </w:rPr>
        <w:t xml:space="preserve"> г.                          </w:t>
      </w:r>
      <w:r w:rsidR="00AF6587">
        <w:rPr>
          <w:rFonts w:ascii="Times New Roman" w:hAnsi="Times New Roman" w:cs="Times New Roman"/>
          <w:sz w:val="26"/>
          <w:szCs w:val="26"/>
        </w:rPr>
        <w:t xml:space="preserve">                 </w:t>
      </w:r>
      <w:r w:rsidR="00D303FF" w:rsidRPr="00AF6587">
        <w:rPr>
          <w:rFonts w:ascii="Times New Roman" w:hAnsi="Times New Roman" w:cs="Times New Roman"/>
          <w:sz w:val="26"/>
          <w:szCs w:val="26"/>
        </w:rPr>
        <w:t>Подпись ________________</w:t>
      </w:r>
    </w:p>
    <w:p w:rsidR="00A739D8" w:rsidRPr="00AF6587" w:rsidRDefault="00A739D8" w:rsidP="00AF6587">
      <w:pPr>
        <w:widowControl w:val="0"/>
        <w:jc w:val="both"/>
        <w:rPr>
          <w:rFonts w:ascii="Times New Roman" w:hAnsi="Times New Roman" w:cs="Times New Roman"/>
          <w:sz w:val="26"/>
          <w:szCs w:val="26"/>
        </w:rPr>
      </w:pPr>
    </w:p>
    <w:sectPr w:rsidR="00A739D8" w:rsidRPr="00AF6587" w:rsidSect="002B5224">
      <w:headerReference w:type="default" r:id="rId6"/>
      <w:pgSz w:w="11906" w:h="16838" w:code="9"/>
      <w:pgMar w:top="1134" w:right="851" w:bottom="1134" w:left="1701" w:header="567" w:footer="567" w:gutter="0"/>
      <w:pgNumType w:start="2"/>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E05" w:rsidRDefault="00377E05">
      <w:r>
        <w:separator/>
      </w:r>
    </w:p>
  </w:endnote>
  <w:endnote w:type="continuationSeparator" w:id="0">
    <w:p w:rsidR="00377E05" w:rsidRDefault="0037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E05" w:rsidRDefault="00377E05">
      <w:r>
        <w:separator/>
      </w:r>
    </w:p>
  </w:footnote>
  <w:footnote w:type="continuationSeparator" w:id="0">
    <w:p w:rsidR="00377E05" w:rsidRDefault="00377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706670"/>
      <w:docPartObj>
        <w:docPartGallery w:val="Page Numbers (Top of Page)"/>
        <w:docPartUnique/>
      </w:docPartObj>
    </w:sdtPr>
    <w:sdtEndPr>
      <w:rPr>
        <w:rFonts w:ascii="Times New Roman" w:hAnsi="Times New Roman" w:cs="Times New Roman"/>
      </w:rPr>
    </w:sdtEndPr>
    <w:sdtContent>
      <w:p w:rsidR="002B5224" w:rsidRPr="002B5224" w:rsidRDefault="002B5224" w:rsidP="002B5224">
        <w:pPr>
          <w:pStyle w:val="ab"/>
          <w:widowControl w:val="0"/>
          <w:suppressLineNumbers w:val="0"/>
          <w:suppressAutoHyphens w:val="0"/>
          <w:jc w:val="center"/>
          <w:rPr>
            <w:rFonts w:ascii="Times New Roman" w:hAnsi="Times New Roman" w:cs="Times New Roman"/>
          </w:rPr>
        </w:pPr>
        <w:r w:rsidRPr="002B5224">
          <w:rPr>
            <w:rFonts w:ascii="Times New Roman" w:hAnsi="Times New Roman" w:cs="Times New Roman"/>
          </w:rPr>
          <w:fldChar w:fldCharType="begin"/>
        </w:r>
        <w:r w:rsidRPr="002B5224">
          <w:rPr>
            <w:rFonts w:ascii="Times New Roman" w:hAnsi="Times New Roman" w:cs="Times New Roman"/>
          </w:rPr>
          <w:instrText>PAGE   \* MERGEFORMAT</w:instrText>
        </w:r>
        <w:r w:rsidRPr="002B5224">
          <w:rPr>
            <w:rFonts w:ascii="Times New Roman" w:hAnsi="Times New Roman" w:cs="Times New Roman"/>
          </w:rPr>
          <w:fldChar w:fldCharType="separate"/>
        </w:r>
        <w:r w:rsidR="00F85FAD">
          <w:rPr>
            <w:rFonts w:ascii="Times New Roman" w:hAnsi="Times New Roman" w:cs="Times New Roman"/>
            <w:noProof/>
          </w:rPr>
          <w:t>11</w:t>
        </w:r>
        <w:r w:rsidRPr="002B5224">
          <w:rPr>
            <w:rFonts w:ascii="Times New Roman" w:hAnsi="Times New Roman" w:cs="Times New Roman"/>
          </w:rPr>
          <w:fldChar w:fldCharType="end"/>
        </w:r>
      </w:p>
    </w:sdtContent>
  </w:sdt>
  <w:p w:rsidR="00A739D8" w:rsidRPr="002B5224" w:rsidRDefault="00A739D8" w:rsidP="002B5224">
    <w:pPr>
      <w:pStyle w:val="ab"/>
      <w:widowControl w:val="0"/>
      <w:suppressLineNumbers w:val="0"/>
      <w:suppressAutoHyphens w:val="0"/>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739D8"/>
    <w:rsid w:val="0009588C"/>
    <w:rsid w:val="001C3C78"/>
    <w:rsid w:val="002A6523"/>
    <w:rsid w:val="002B454C"/>
    <w:rsid w:val="002B5224"/>
    <w:rsid w:val="00377E05"/>
    <w:rsid w:val="00423B24"/>
    <w:rsid w:val="0045375D"/>
    <w:rsid w:val="005F1FE6"/>
    <w:rsid w:val="006D5F8B"/>
    <w:rsid w:val="007D4E8A"/>
    <w:rsid w:val="009360EF"/>
    <w:rsid w:val="00951B6C"/>
    <w:rsid w:val="00A4368E"/>
    <w:rsid w:val="00A739D8"/>
    <w:rsid w:val="00AF6587"/>
    <w:rsid w:val="00C16252"/>
    <w:rsid w:val="00C56D1A"/>
    <w:rsid w:val="00D303FF"/>
    <w:rsid w:val="00D729E3"/>
    <w:rsid w:val="00F44893"/>
    <w:rsid w:val="00F85FAD"/>
    <w:rsid w:val="00FC4B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980DA-3B9C-4BB7-A9F6-B84CC499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a3">
    <w:name w:val="Символ нумерации"/>
    <w:qFormat/>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styleId="a8">
    <w:name w:val="index heading"/>
    <w:basedOn w:val="a"/>
    <w:qFormat/>
    <w:pPr>
      <w:suppressLineNumbers/>
    </w:pPr>
  </w:style>
  <w:style w:type="paragraph" w:customStyle="1" w:styleId="a9">
    <w:name w:val="Содержимое таблицы"/>
    <w:basedOn w:val="a"/>
    <w:qFormat/>
    <w:pPr>
      <w:widowControl w:val="0"/>
      <w:suppressLineNumbers/>
    </w:pPr>
  </w:style>
  <w:style w:type="paragraph" w:customStyle="1" w:styleId="aa">
    <w:name w:val="Колонтитул"/>
    <w:basedOn w:val="a"/>
    <w:qFormat/>
    <w:pPr>
      <w:suppressLineNumbers/>
      <w:tabs>
        <w:tab w:val="center" w:pos="4819"/>
        <w:tab w:val="right" w:pos="9638"/>
      </w:tabs>
    </w:pPr>
  </w:style>
  <w:style w:type="paragraph" w:styleId="ab">
    <w:name w:val="header"/>
    <w:basedOn w:val="aa"/>
    <w:link w:val="ac"/>
    <w:uiPriority w:val="99"/>
  </w:style>
  <w:style w:type="paragraph" w:styleId="ad">
    <w:name w:val="Balloon Text"/>
    <w:basedOn w:val="a"/>
    <w:link w:val="ae"/>
    <w:uiPriority w:val="99"/>
    <w:semiHidden/>
    <w:unhideWhenUsed/>
    <w:rsid w:val="0045375D"/>
    <w:rPr>
      <w:rFonts w:ascii="Tahoma" w:hAnsi="Tahoma" w:cs="Mangal"/>
      <w:sz w:val="16"/>
      <w:szCs w:val="14"/>
    </w:rPr>
  </w:style>
  <w:style w:type="character" w:customStyle="1" w:styleId="ae">
    <w:name w:val="Текст выноски Знак"/>
    <w:basedOn w:val="a0"/>
    <w:link w:val="ad"/>
    <w:uiPriority w:val="99"/>
    <w:semiHidden/>
    <w:rsid w:val="0045375D"/>
    <w:rPr>
      <w:rFonts w:ascii="Tahoma" w:hAnsi="Tahoma" w:cs="Mangal"/>
      <w:sz w:val="16"/>
      <w:szCs w:val="14"/>
    </w:rPr>
  </w:style>
  <w:style w:type="paragraph" w:styleId="af">
    <w:name w:val="footer"/>
    <w:basedOn w:val="a"/>
    <w:link w:val="af0"/>
    <w:uiPriority w:val="99"/>
    <w:unhideWhenUsed/>
    <w:rsid w:val="002B5224"/>
    <w:pPr>
      <w:tabs>
        <w:tab w:val="center" w:pos="4677"/>
        <w:tab w:val="right" w:pos="9355"/>
      </w:tabs>
    </w:pPr>
    <w:rPr>
      <w:rFonts w:cs="Mangal"/>
      <w:szCs w:val="21"/>
    </w:rPr>
  </w:style>
  <w:style w:type="character" w:customStyle="1" w:styleId="af0">
    <w:name w:val="Нижний колонтитул Знак"/>
    <w:basedOn w:val="a0"/>
    <w:link w:val="af"/>
    <w:uiPriority w:val="99"/>
    <w:rsid w:val="002B5224"/>
    <w:rPr>
      <w:rFonts w:cs="Mangal"/>
      <w:szCs w:val="21"/>
    </w:rPr>
  </w:style>
  <w:style w:type="character" w:customStyle="1" w:styleId="ac">
    <w:name w:val="Верхний колонтитул Знак"/>
    <w:basedOn w:val="a0"/>
    <w:link w:val="ab"/>
    <w:uiPriority w:val="99"/>
    <w:rsid w:val="002B5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10</Pages>
  <Words>1950</Words>
  <Characters>13615</Characters>
  <Application>Microsoft Office Word</Application>
  <DocSecurity>0</DocSecurity>
  <Lines>504</Lines>
  <Paragraphs>293</Paragraphs>
  <ScaleCrop>false</ScaleCrop>
  <HeadingPairs>
    <vt:vector size="2" baseType="variant">
      <vt:variant>
        <vt:lpstr>Название</vt:lpstr>
      </vt:variant>
      <vt:variant>
        <vt:i4>1</vt:i4>
      </vt:variant>
    </vt:vector>
  </HeadingPairs>
  <TitlesOfParts>
    <vt:vector size="1" baseType="lpstr">
      <vt:lpstr>Решение Екатеринбургской городской Думы от 26.02.2019 N 39(ред. от 24.06.2025)"Об утверждении Положения "О Молодежной палате при Екатеринбургской городской Думе"</vt:lpstr>
    </vt:vector>
  </TitlesOfParts>
  <Company>КонсультантПлюс Версия 4025.00.30</Company>
  <LinksUpToDate>false</LinksUpToDate>
  <CharactersWithSpaces>15272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Екатеринбургской городской Думы от 26.02.2019 N 39(ред. от 24.06.2025)"Об утверждении Положения "О Молодежной палате при Екатеринбургской городской Думе"</dc:title>
  <dc:subject/>
  <dc:creator/>
  <dc:description/>
  <cp:lastModifiedBy>Семенов Денис Викторович</cp:lastModifiedBy>
  <cp:revision>30</cp:revision>
  <cp:lastPrinted>2025-10-14T11:34:00Z</cp:lastPrinted>
  <dcterms:created xsi:type="dcterms:W3CDTF">2025-09-30T17:10:00Z</dcterms:created>
  <dcterms:modified xsi:type="dcterms:W3CDTF">2025-10-30T14:29:00Z</dcterms:modified>
  <dc:language>ru-RU</dc:language>
</cp:coreProperties>
</file>